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2893" w:rsidRPr="00AF0921" w:rsidRDefault="00F23D7D" w:rsidP="000B6E16">
      <w:pPr>
        <w:ind w:left="1440" w:right="-54"/>
        <w:jc w:val="right"/>
        <w:rPr>
          <w:rFonts w:ascii="Times New Roman" w:hAnsi="Times New Roman"/>
          <w:sz w:val="24"/>
          <w:szCs w:val="24"/>
        </w:rPr>
      </w:pPr>
      <w:r w:rsidRPr="00AF0921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AB5F20" wp14:editId="446D2671">
                <wp:simplePos x="0" y="0"/>
                <wp:positionH relativeFrom="column">
                  <wp:posOffset>-7571</wp:posOffset>
                </wp:positionH>
                <wp:positionV relativeFrom="paragraph">
                  <wp:posOffset>-285857</wp:posOffset>
                </wp:positionV>
                <wp:extent cx="2973705" cy="3135086"/>
                <wp:effectExtent l="0" t="0" r="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2C1" w:rsidRDefault="004B32C1" w:rsidP="009B2893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B32C1" w:rsidRDefault="004B32C1" w:rsidP="009B2893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49A02" wp14:editId="20E51C64">
                                  <wp:extent cx="733425" cy="809625"/>
                                  <wp:effectExtent l="0" t="0" r="9525" b="9525"/>
                                  <wp:docPr id="2" name="Рисунок 2" descr="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2C1" w:rsidRDefault="004B32C1" w:rsidP="00D11ED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4B32C1" w:rsidRDefault="004B32C1" w:rsidP="009B2893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4B32C1" w:rsidRDefault="004B32C1" w:rsidP="009B2893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4B32C1" w:rsidRDefault="004B32C1" w:rsidP="00E91A63">
                            <w:pPr>
                              <w:spacing w:line="36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4B32C1" w:rsidRDefault="004B32C1" w:rsidP="00CA4094">
                            <w:pPr>
                              <w:spacing w:line="4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F3C6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4B32C1" w:rsidRDefault="000A6600" w:rsidP="00CA409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«14</w:t>
                            </w:r>
                            <w:r w:rsidR="004B32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Pr="000A6600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октября </w:t>
                            </w:r>
                            <w:r w:rsidR="004B32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2014г.</w:t>
                            </w:r>
                          </w:p>
                          <w:p w:rsidR="004B32C1" w:rsidRDefault="004B32C1" w:rsidP="00CA409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A6600" w:rsidRPr="000A6600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.6pt;margin-top:-22.5pt;width:234.15pt;height:24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" filled="f" stroked="f">
                <v:textbox>
                  <w:txbxContent>
                    <w:p w:rsidR="004B32C1" w:rsidRDefault="004B32C1" w:rsidP="009B2893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B32C1" w:rsidRDefault="004B32C1" w:rsidP="009B2893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949A02" wp14:editId="20E51C64">
                            <wp:extent cx="733425" cy="809625"/>
                            <wp:effectExtent l="0" t="0" r="9525" b="9525"/>
                            <wp:docPr id="2" name="Рисунок 2" descr="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2C1" w:rsidRDefault="004B32C1" w:rsidP="00D11ED2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4B32C1" w:rsidRDefault="004B32C1" w:rsidP="009B2893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4B32C1" w:rsidRDefault="004B32C1" w:rsidP="009B2893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4B32C1" w:rsidRDefault="004B32C1" w:rsidP="00E91A63">
                      <w:pPr>
                        <w:spacing w:line="360" w:lineRule="auto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4B32C1" w:rsidRDefault="004B32C1" w:rsidP="00CA4094">
                      <w:pPr>
                        <w:spacing w:line="480" w:lineRule="auto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F3C6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4B32C1" w:rsidRDefault="000A6600" w:rsidP="00CA409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«14</w:t>
                      </w:r>
                      <w:r w:rsidR="004B32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Pr="000A6600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октября </w:t>
                      </w:r>
                      <w:r w:rsidR="004B32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2014г.</w:t>
                      </w:r>
                    </w:p>
                    <w:p w:rsidR="004B32C1" w:rsidRDefault="004B32C1" w:rsidP="00CA409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0A6600" w:rsidRPr="000A6600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1429</w:t>
                      </w:r>
                    </w:p>
                  </w:txbxContent>
                </v:textbox>
              </v:rect>
            </w:pict>
          </mc:Fallback>
        </mc:AlternateContent>
      </w:r>
      <w:r w:rsidR="005E306B" w:rsidRPr="00AF0921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689265" wp14:editId="08C50243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2C1" w:rsidRPr="00810BDB" w:rsidRDefault="004B32C1" w:rsidP="00810BD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97pt;margin-top:9pt;width:225.05pt;height:6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" filled="f" stroked="f">
                <v:textbox>
                  <w:txbxContent>
                    <w:p w:rsidR="004B32C1" w:rsidRPr="00810BDB" w:rsidRDefault="004B32C1" w:rsidP="00810BD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2893" w:rsidRPr="00AF0921" w:rsidRDefault="009B2893" w:rsidP="009B2893">
      <w:pPr>
        <w:jc w:val="left"/>
        <w:rPr>
          <w:rFonts w:ascii="Times New Roman" w:hAnsi="Times New Roman"/>
          <w:sz w:val="24"/>
          <w:szCs w:val="24"/>
        </w:rPr>
      </w:pPr>
    </w:p>
    <w:p w:rsidR="009B2893" w:rsidRPr="00AF0921" w:rsidRDefault="009B2893" w:rsidP="009B2893">
      <w:pPr>
        <w:jc w:val="left"/>
        <w:rPr>
          <w:rFonts w:ascii="Times New Roman" w:hAnsi="Times New Roman"/>
          <w:sz w:val="24"/>
          <w:szCs w:val="24"/>
        </w:rPr>
      </w:pPr>
    </w:p>
    <w:p w:rsidR="009B2893" w:rsidRPr="00AF0921" w:rsidRDefault="009B2893" w:rsidP="009B2893">
      <w:pPr>
        <w:jc w:val="left"/>
        <w:rPr>
          <w:rFonts w:ascii="Times New Roman" w:hAnsi="Times New Roman"/>
          <w:sz w:val="24"/>
          <w:szCs w:val="24"/>
        </w:rPr>
      </w:pPr>
    </w:p>
    <w:p w:rsidR="009B2893" w:rsidRPr="00AF0921" w:rsidRDefault="009B2893" w:rsidP="009B2893">
      <w:pPr>
        <w:jc w:val="left"/>
        <w:rPr>
          <w:rFonts w:ascii="Times New Roman" w:hAnsi="Times New Roman"/>
          <w:sz w:val="24"/>
          <w:szCs w:val="24"/>
        </w:rPr>
      </w:pPr>
    </w:p>
    <w:p w:rsidR="009B2893" w:rsidRPr="00AF0921" w:rsidRDefault="009B2893" w:rsidP="009B2893">
      <w:pPr>
        <w:jc w:val="left"/>
        <w:rPr>
          <w:rFonts w:ascii="Times New Roman" w:hAnsi="Times New Roman"/>
          <w:sz w:val="24"/>
          <w:szCs w:val="24"/>
        </w:rPr>
      </w:pPr>
    </w:p>
    <w:p w:rsidR="009B2893" w:rsidRPr="00AF0921" w:rsidRDefault="009B2893" w:rsidP="009B2893">
      <w:pPr>
        <w:jc w:val="left"/>
        <w:rPr>
          <w:rFonts w:ascii="Times New Roman" w:hAnsi="Times New Roman"/>
          <w:sz w:val="24"/>
          <w:szCs w:val="24"/>
        </w:rPr>
      </w:pPr>
    </w:p>
    <w:p w:rsidR="009B2893" w:rsidRPr="00AF0921" w:rsidRDefault="009B2893" w:rsidP="009B2893">
      <w:pPr>
        <w:jc w:val="left"/>
        <w:rPr>
          <w:rFonts w:ascii="Times New Roman" w:hAnsi="Times New Roman"/>
          <w:sz w:val="24"/>
          <w:szCs w:val="24"/>
        </w:rPr>
      </w:pPr>
    </w:p>
    <w:p w:rsidR="009B2893" w:rsidRPr="00AF0921" w:rsidRDefault="009B2893" w:rsidP="009431B9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:rsidR="00E91A63" w:rsidRPr="00AF0921" w:rsidRDefault="00E91A63" w:rsidP="009431B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E91A63" w:rsidRPr="00AF0921" w:rsidRDefault="00E91A63" w:rsidP="009431B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E91A63" w:rsidRPr="00AF0921" w:rsidRDefault="00E91A63" w:rsidP="009431B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E91A63" w:rsidRPr="00AF0921" w:rsidRDefault="00E91A63" w:rsidP="009431B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E91A63" w:rsidRPr="00AF0921" w:rsidRDefault="00E91A63" w:rsidP="009431B9">
      <w:pPr>
        <w:ind w:right="4875"/>
        <w:jc w:val="left"/>
        <w:rPr>
          <w:rFonts w:ascii="Times New Roman" w:hAnsi="Times New Roman"/>
          <w:b/>
          <w:sz w:val="24"/>
          <w:szCs w:val="24"/>
        </w:rPr>
      </w:pPr>
    </w:p>
    <w:p w:rsidR="00F23D7D" w:rsidRPr="00AF0921" w:rsidRDefault="00F23D7D" w:rsidP="0085059A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A6600" w:rsidRDefault="00FA6A1C" w:rsidP="000A6600">
      <w:pPr>
        <w:spacing w:line="276" w:lineRule="auto"/>
        <w:ind w:right="4677"/>
        <w:rPr>
          <w:rFonts w:ascii="Times New Roman" w:hAnsi="Times New Roman"/>
          <w:b/>
          <w:sz w:val="28"/>
          <w:szCs w:val="28"/>
        </w:rPr>
      </w:pPr>
      <w:r w:rsidRPr="00AF0921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DA26D6" w:rsidRPr="00AF0921">
        <w:rPr>
          <w:rFonts w:ascii="Times New Roman" w:hAnsi="Times New Roman"/>
          <w:b/>
          <w:sz w:val="28"/>
          <w:szCs w:val="28"/>
        </w:rPr>
        <w:t xml:space="preserve"> </w:t>
      </w:r>
      <w:r w:rsidRPr="00AF0921">
        <w:rPr>
          <w:rFonts w:ascii="Times New Roman" w:hAnsi="Times New Roman"/>
          <w:b/>
          <w:sz w:val="28"/>
          <w:szCs w:val="28"/>
        </w:rPr>
        <w:t>пр</w:t>
      </w:r>
      <w:r w:rsidRPr="00AF0921">
        <w:rPr>
          <w:rFonts w:ascii="Times New Roman" w:hAnsi="Times New Roman"/>
          <w:b/>
          <w:sz w:val="28"/>
          <w:szCs w:val="28"/>
        </w:rPr>
        <w:t>о</w:t>
      </w:r>
      <w:r w:rsidRPr="00AF0921">
        <w:rPr>
          <w:rFonts w:ascii="Times New Roman" w:hAnsi="Times New Roman"/>
          <w:b/>
          <w:sz w:val="28"/>
          <w:szCs w:val="28"/>
        </w:rPr>
        <w:t>граммы</w:t>
      </w:r>
      <w:r w:rsidR="000A6600">
        <w:rPr>
          <w:rFonts w:ascii="Times New Roman" w:hAnsi="Times New Roman"/>
          <w:b/>
          <w:sz w:val="28"/>
          <w:szCs w:val="28"/>
        </w:rPr>
        <w:t xml:space="preserve"> </w:t>
      </w:r>
      <w:r w:rsidRPr="00AF0921">
        <w:rPr>
          <w:rFonts w:ascii="Times New Roman" w:hAnsi="Times New Roman"/>
          <w:b/>
          <w:sz w:val="28"/>
          <w:szCs w:val="28"/>
        </w:rPr>
        <w:t xml:space="preserve"> «</w:t>
      </w:r>
      <w:r w:rsidR="001D7701">
        <w:rPr>
          <w:rFonts w:ascii="Times New Roman" w:hAnsi="Times New Roman"/>
          <w:b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</w:t>
      </w:r>
    </w:p>
    <w:p w:rsidR="008853D8" w:rsidRPr="00AF0921" w:rsidRDefault="001D7701" w:rsidP="000A6600">
      <w:pPr>
        <w:spacing w:line="276" w:lineRule="auto"/>
        <w:ind w:right="46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пожарной безопасности</w:t>
      </w:r>
      <w:r w:rsidR="000A66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ниципального район</w:t>
      </w:r>
      <w:r w:rsidR="00FA6A1C" w:rsidRPr="00AF092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Сергиевский на </w:t>
      </w:r>
      <w:r w:rsidR="00FA6A1C" w:rsidRPr="00AF0921">
        <w:rPr>
          <w:rFonts w:ascii="Times New Roman" w:hAnsi="Times New Roman"/>
          <w:b/>
          <w:sz w:val="28"/>
          <w:szCs w:val="28"/>
        </w:rPr>
        <w:t xml:space="preserve"> 2015-2017 </w:t>
      </w:r>
      <w:proofErr w:type="spellStart"/>
      <w:r w:rsidR="00FA6A1C" w:rsidRPr="00AF0921">
        <w:rPr>
          <w:rFonts w:ascii="Times New Roman" w:hAnsi="Times New Roman"/>
          <w:b/>
          <w:sz w:val="28"/>
          <w:szCs w:val="28"/>
        </w:rPr>
        <w:t>гг</w:t>
      </w:r>
      <w:proofErr w:type="spellEnd"/>
      <w:r w:rsidR="00FA6A1C" w:rsidRPr="00AF0921">
        <w:rPr>
          <w:rFonts w:ascii="Times New Roman" w:hAnsi="Times New Roman"/>
          <w:b/>
          <w:sz w:val="28"/>
          <w:szCs w:val="28"/>
        </w:rPr>
        <w:t>».</w:t>
      </w:r>
      <w:r w:rsidR="0085059A" w:rsidRPr="00AF0921">
        <w:rPr>
          <w:rFonts w:ascii="Times New Roman" w:hAnsi="Times New Roman"/>
          <w:b/>
          <w:sz w:val="28"/>
          <w:szCs w:val="28"/>
        </w:rPr>
        <w:t xml:space="preserve">  </w:t>
      </w:r>
    </w:p>
    <w:p w:rsidR="00AB3D24" w:rsidRPr="00AF0921" w:rsidRDefault="00AB3D24" w:rsidP="00015C9F">
      <w:pPr>
        <w:spacing w:before="240" w:line="276" w:lineRule="auto"/>
        <w:rPr>
          <w:rFonts w:ascii="Times New Roman" w:hAnsi="Times New Roman"/>
          <w:sz w:val="28"/>
          <w:szCs w:val="28"/>
        </w:rPr>
      </w:pPr>
    </w:p>
    <w:p w:rsidR="00A90546" w:rsidRPr="00AF0921" w:rsidRDefault="00630BBC" w:rsidP="00015C9F">
      <w:pPr>
        <w:spacing w:before="240" w:line="276" w:lineRule="auto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       </w:t>
      </w:r>
      <w:r w:rsidR="00DE2A13" w:rsidRPr="00AF0921">
        <w:rPr>
          <w:rFonts w:ascii="Times New Roman" w:hAnsi="Times New Roman"/>
          <w:sz w:val="28"/>
          <w:szCs w:val="28"/>
        </w:rPr>
        <w:t xml:space="preserve">В </w:t>
      </w:r>
      <w:r w:rsidR="00D77CD7" w:rsidRPr="00AF0921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="001D770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77CD7" w:rsidRPr="00AF0921">
        <w:rPr>
          <w:rFonts w:ascii="Times New Roman" w:hAnsi="Times New Roman"/>
          <w:sz w:val="28"/>
          <w:szCs w:val="28"/>
        </w:rPr>
        <w:t xml:space="preserve"> от 6.10.2013 г. № 131-ФЗ «Об общих принципах местного самоуправления в Российской Федер</w:t>
      </w:r>
      <w:r w:rsidR="00D77CD7" w:rsidRPr="00AF0921">
        <w:rPr>
          <w:rFonts w:ascii="Times New Roman" w:hAnsi="Times New Roman"/>
          <w:sz w:val="28"/>
          <w:szCs w:val="28"/>
        </w:rPr>
        <w:t>а</w:t>
      </w:r>
      <w:r w:rsidR="00D77CD7" w:rsidRPr="00AF0921">
        <w:rPr>
          <w:rFonts w:ascii="Times New Roman" w:hAnsi="Times New Roman"/>
          <w:sz w:val="28"/>
          <w:szCs w:val="28"/>
        </w:rPr>
        <w:t>ции», Федеральным законом</w:t>
      </w:r>
      <w:r w:rsidR="001D770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77CD7" w:rsidRPr="00AF0921">
        <w:rPr>
          <w:rFonts w:ascii="Times New Roman" w:hAnsi="Times New Roman"/>
          <w:sz w:val="28"/>
          <w:szCs w:val="28"/>
        </w:rPr>
        <w:t xml:space="preserve"> от 21.12.1994 г.</w:t>
      </w:r>
      <w:r w:rsidR="00477DCF">
        <w:rPr>
          <w:rFonts w:ascii="Times New Roman" w:hAnsi="Times New Roman"/>
          <w:sz w:val="28"/>
          <w:szCs w:val="28"/>
        </w:rPr>
        <w:t xml:space="preserve"> №68-ФЗ</w:t>
      </w:r>
      <w:r w:rsidR="00D77CD7" w:rsidRPr="00AF0921">
        <w:rPr>
          <w:rFonts w:ascii="Times New Roman" w:hAnsi="Times New Roman"/>
          <w:sz w:val="28"/>
          <w:szCs w:val="28"/>
        </w:rPr>
        <w:t xml:space="preserve"> «О защите населения и территории от чрезвычайных ситуаций природного и техноге</w:t>
      </w:r>
      <w:r w:rsidR="00D77CD7" w:rsidRPr="00AF0921">
        <w:rPr>
          <w:rFonts w:ascii="Times New Roman" w:hAnsi="Times New Roman"/>
          <w:sz w:val="28"/>
          <w:szCs w:val="28"/>
        </w:rPr>
        <w:t>н</w:t>
      </w:r>
      <w:r w:rsidR="00D77CD7" w:rsidRPr="00AF0921">
        <w:rPr>
          <w:rFonts w:ascii="Times New Roman" w:hAnsi="Times New Roman"/>
          <w:sz w:val="28"/>
          <w:szCs w:val="28"/>
        </w:rPr>
        <w:t xml:space="preserve">ного характера», в </w:t>
      </w:r>
      <w:r w:rsidR="00FA6A1C" w:rsidRPr="00AF0921">
        <w:rPr>
          <w:rFonts w:ascii="Times New Roman" w:hAnsi="Times New Roman"/>
          <w:sz w:val="28"/>
          <w:szCs w:val="28"/>
        </w:rPr>
        <w:t>целях защиты населения и территории от чрезвычайных ситуаций природного и техногенного характера</w:t>
      </w:r>
      <w:r w:rsidR="00A82171" w:rsidRPr="00AF0921">
        <w:rPr>
          <w:rFonts w:ascii="Times New Roman" w:hAnsi="Times New Roman"/>
          <w:sz w:val="28"/>
          <w:szCs w:val="28"/>
        </w:rPr>
        <w:t>,</w:t>
      </w:r>
      <w:r w:rsidR="00FA6A1C" w:rsidRPr="00AF0921">
        <w:rPr>
          <w:rFonts w:ascii="Times New Roman" w:hAnsi="Times New Roman"/>
          <w:sz w:val="28"/>
          <w:szCs w:val="28"/>
        </w:rPr>
        <w:t xml:space="preserve"> обеспечение пожарной безопасности на те</w:t>
      </w:r>
      <w:r w:rsidR="00FA6A1C" w:rsidRPr="00AF0921">
        <w:rPr>
          <w:rFonts w:ascii="Times New Roman" w:hAnsi="Times New Roman"/>
          <w:sz w:val="28"/>
          <w:szCs w:val="28"/>
        </w:rPr>
        <w:t>р</w:t>
      </w:r>
      <w:r w:rsidR="00FA6A1C" w:rsidRPr="00AF0921">
        <w:rPr>
          <w:rFonts w:ascii="Times New Roman" w:hAnsi="Times New Roman"/>
          <w:sz w:val="28"/>
          <w:szCs w:val="28"/>
        </w:rPr>
        <w:t xml:space="preserve">ритории муниципального района Сергиевский, </w:t>
      </w:r>
      <w:r w:rsidR="00A82171" w:rsidRPr="00AF0921">
        <w:rPr>
          <w:rFonts w:ascii="Times New Roman" w:hAnsi="Times New Roman"/>
          <w:sz w:val="28"/>
          <w:szCs w:val="28"/>
        </w:rPr>
        <w:t xml:space="preserve"> </w:t>
      </w:r>
      <w:r w:rsidR="00F23D7D" w:rsidRPr="00AF0921">
        <w:rPr>
          <w:rFonts w:ascii="Times New Roman" w:hAnsi="Times New Roman"/>
          <w:sz w:val="28"/>
          <w:szCs w:val="28"/>
        </w:rPr>
        <w:t>А</w:t>
      </w:r>
      <w:r w:rsidR="006146DF" w:rsidRPr="00AF0921">
        <w:rPr>
          <w:rFonts w:ascii="Times New Roman" w:hAnsi="Times New Roman"/>
          <w:sz w:val="28"/>
          <w:szCs w:val="28"/>
        </w:rPr>
        <w:t xml:space="preserve">дминистрация муниципального района Сергиевский </w:t>
      </w:r>
    </w:p>
    <w:p w:rsidR="009B2893" w:rsidRPr="00AF0921" w:rsidRDefault="00F23D7D" w:rsidP="00015C9F">
      <w:pPr>
        <w:spacing w:before="240"/>
        <w:ind w:firstLine="720"/>
        <w:rPr>
          <w:rFonts w:ascii="Times New Roman" w:hAnsi="Times New Roman"/>
          <w:b/>
          <w:sz w:val="28"/>
          <w:szCs w:val="28"/>
        </w:rPr>
      </w:pPr>
      <w:r w:rsidRPr="00AF0921">
        <w:rPr>
          <w:rFonts w:ascii="Times New Roman" w:hAnsi="Times New Roman"/>
          <w:b/>
          <w:sz w:val="28"/>
          <w:szCs w:val="28"/>
        </w:rPr>
        <w:t>ПОСТАНОВЛЯЕТ</w:t>
      </w:r>
      <w:r w:rsidR="009B2893" w:rsidRPr="00AF0921">
        <w:rPr>
          <w:rFonts w:ascii="Times New Roman" w:hAnsi="Times New Roman"/>
          <w:b/>
          <w:sz w:val="28"/>
          <w:szCs w:val="28"/>
        </w:rPr>
        <w:t>:</w:t>
      </w:r>
    </w:p>
    <w:p w:rsidR="00DC35BE" w:rsidRPr="00AF0921" w:rsidRDefault="00DC35BE" w:rsidP="00DC35BE">
      <w:pPr>
        <w:pStyle w:val="ad"/>
        <w:spacing w:line="276" w:lineRule="auto"/>
        <w:ind w:left="1185"/>
        <w:rPr>
          <w:rFonts w:ascii="Times New Roman" w:hAnsi="Times New Roman"/>
          <w:sz w:val="28"/>
          <w:szCs w:val="28"/>
        </w:rPr>
      </w:pPr>
    </w:p>
    <w:p w:rsidR="00FA6A1C" w:rsidRPr="00AF0921" w:rsidRDefault="00FA6A1C" w:rsidP="00AE266A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1D7701" w:rsidRPr="001D7701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характера, обесп</w:t>
      </w:r>
      <w:r w:rsidR="001D7701" w:rsidRPr="001D7701">
        <w:rPr>
          <w:rFonts w:ascii="Times New Roman" w:hAnsi="Times New Roman"/>
          <w:sz w:val="28"/>
          <w:szCs w:val="28"/>
        </w:rPr>
        <w:t>е</w:t>
      </w:r>
      <w:r w:rsidR="001D7701" w:rsidRPr="001D7701">
        <w:rPr>
          <w:rFonts w:ascii="Times New Roman" w:hAnsi="Times New Roman"/>
          <w:sz w:val="28"/>
          <w:szCs w:val="28"/>
        </w:rPr>
        <w:t>чение пожарной безопасности на территории муниципального района Се</w:t>
      </w:r>
      <w:r w:rsidR="001D7701" w:rsidRPr="001D7701">
        <w:rPr>
          <w:rFonts w:ascii="Times New Roman" w:hAnsi="Times New Roman"/>
          <w:sz w:val="28"/>
          <w:szCs w:val="28"/>
        </w:rPr>
        <w:t>р</w:t>
      </w:r>
      <w:r w:rsidR="001D7701" w:rsidRPr="001D7701">
        <w:rPr>
          <w:rFonts w:ascii="Times New Roman" w:hAnsi="Times New Roman"/>
          <w:sz w:val="28"/>
          <w:szCs w:val="28"/>
        </w:rPr>
        <w:t xml:space="preserve">гиевский на  2015-2017 </w:t>
      </w:r>
      <w:proofErr w:type="spellStart"/>
      <w:r w:rsidR="001D7701" w:rsidRPr="001D7701">
        <w:rPr>
          <w:rFonts w:ascii="Times New Roman" w:hAnsi="Times New Roman"/>
          <w:sz w:val="28"/>
          <w:szCs w:val="28"/>
        </w:rPr>
        <w:t>гг</w:t>
      </w:r>
      <w:proofErr w:type="spellEnd"/>
      <w:r w:rsidRPr="00AF0921">
        <w:rPr>
          <w:rFonts w:ascii="Times New Roman" w:hAnsi="Times New Roman"/>
          <w:sz w:val="28"/>
          <w:szCs w:val="28"/>
        </w:rPr>
        <w:t>»</w:t>
      </w:r>
      <w:r w:rsidR="00627CE8" w:rsidRPr="00AF0921">
        <w:rPr>
          <w:rFonts w:ascii="Times New Roman" w:hAnsi="Times New Roman"/>
          <w:sz w:val="28"/>
          <w:szCs w:val="28"/>
        </w:rPr>
        <w:t xml:space="preserve"> (далее по тексту - Программ</w:t>
      </w:r>
      <w:r w:rsidR="006B2D0D">
        <w:rPr>
          <w:rFonts w:ascii="Times New Roman" w:hAnsi="Times New Roman"/>
          <w:sz w:val="28"/>
          <w:szCs w:val="28"/>
        </w:rPr>
        <w:t>а</w:t>
      </w:r>
      <w:r w:rsidR="00627CE8" w:rsidRPr="00AF0921">
        <w:rPr>
          <w:rFonts w:ascii="Times New Roman" w:hAnsi="Times New Roman"/>
          <w:sz w:val="28"/>
          <w:szCs w:val="28"/>
        </w:rPr>
        <w:t>) согласно прил</w:t>
      </w:r>
      <w:r w:rsidR="00627CE8" w:rsidRPr="00AF0921">
        <w:rPr>
          <w:rFonts w:ascii="Times New Roman" w:hAnsi="Times New Roman"/>
          <w:sz w:val="28"/>
          <w:szCs w:val="28"/>
        </w:rPr>
        <w:t>о</w:t>
      </w:r>
      <w:r w:rsidR="00627CE8" w:rsidRPr="00AF0921">
        <w:rPr>
          <w:rFonts w:ascii="Times New Roman" w:hAnsi="Times New Roman"/>
          <w:sz w:val="28"/>
          <w:szCs w:val="28"/>
        </w:rPr>
        <w:t>жения к настоящему постановлению</w:t>
      </w:r>
      <w:r w:rsidRPr="00AF0921">
        <w:rPr>
          <w:rFonts w:ascii="Times New Roman" w:hAnsi="Times New Roman"/>
          <w:sz w:val="28"/>
          <w:szCs w:val="28"/>
        </w:rPr>
        <w:t xml:space="preserve">.  </w:t>
      </w:r>
    </w:p>
    <w:p w:rsidR="00627CE8" w:rsidRPr="00AF0921" w:rsidRDefault="001D7701" w:rsidP="00AE266A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расходные обязательства, возникающие в результате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нятия настоящего постановления, исполняются за счет средств местного</w:t>
      </w:r>
      <w:r w:rsidR="008E037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, в пределах общего объема бюджетных ассигнований,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смотренного на соответствующий финансовый год.</w:t>
      </w:r>
    </w:p>
    <w:p w:rsidR="00C45220" w:rsidRPr="00AF0921" w:rsidRDefault="00C45220" w:rsidP="00AE266A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Настоящее постановление опубликовать в газете «Сергиевс</w:t>
      </w:r>
      <w:r w:rsidR="00FA6A1C" w:rsidRPr="00AF0921">
        <w:rPr>
          <w:rFonts w:ascii="Times New Roman" w:hAnsi="Times New Roman"/>
          <w:sz w:val="28"/>
          <w:szCs w:val="28"/>
        </w:rPr>
        <w:t xml:space="preserve">кий </w:t>
      </w:r>
      <w:r w:rsidR="004B1360">
        <w:rPr>
          <w:rFonts w:ascii="Times New Roman" w:hAnsi="Times New Roman"/>
          <w:sz w:val="28"/>
          <w:szCs w:val="28"/>
        </w:rPr>
        <w:t>в</w:t>
      </w:r>
      <w:r w:rsidR="00FA6A1C" w:rsidRPr="00AF0921">
        <w:rPr>
          <w:rFonts w:ascii="Times New Roman" w:hAnsi="Times New Roman"/>
          <w:sz w:val="28"/>
          <w:szCs w:val="28"/>
        </w:rPr>
        <w:t>естник</w:t>
      </w:r>
      <w:r w:rsidRPr="00AF0921">
        <w:rPr>
          <w:rFonts w:ascii="Times New Roman" w:hAnsi="Times New Roman"/>
          <w:sz w:val="28"/>
          <w:szCs w:val="28"/>
        </w:rPr>
        <w:t>».</w:t>
      </w:r>
    </w:p>
    <w:p w:rsidR="004B1360" w:rsidRDefault="001D7701" w:rsidP="004B1360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1 января 2015 г.</w:t>
      </w:r>
    </w:p>
    <w:p w:rsidR="004B1360" w:rsidRDefault="004B1360" w:rsidP="004B1360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</w:t>
      </w:r>
      <w:r w:rsidRPr="00AF0921">
        <w:rPr>
          <w:rFonts w:ascii="Times New Roman" w:hAnsi="Times New Roman"/>
          <w:sz w:val="28"/>
          <w:szCs w:val="28"/>
        </w:rPr>
        <w:t>е</w:t>
      </w:r>
      <w:r w:rsidRPr="00AF0921">
        <w:rPr>
          <w:rFonts w:ascii="Times New Roman" w:hAnsi="Times New Roman"/>
          <w:sz w:val="28"/>
          <w:szCs w:val="28"/>
        </w:rPr>
        <w:t>стителя Главы администрации муниципального района Сергиевский Заб</w:t>
      </w:r>
      <w:r w:rsidRPr="00AF0921">
        <w:rPr>
          <w:rFonts w:ascii="Times New Roman" w:hAnsi="Times New Roman"/>
          <w:sz w:val="28"/>
          <w:szCs w:val="28"/>
        </w:rPr>
        <w:t>о</w:t>
      </w:r>
      <w:r w:rsidRPr="00AF0921">
        <w:rPr>
          <w:rFonts w:ascii="Times New Roman" w:hAnsi="Times New Roman"/>
          <w:sz w:val="28"/>
          <w:szCs w:val="28"/>
        </w:rPr>
        <w:t>лотина С.Г</w:t>
      </w:r>
      <w:r>
        <w:rPr>
          <w:rFonts w:ascii="Times New Roman" w:hAnsi="Times New Roman"/>
          <w:sz w:val="28"/>
          <w:szCs w:val="28"/>
        </w:rPr>
        <w:t>.</w:t>
      </w:r>
    </w:p>
    <w:p w:rsidR="0000232F" w:rsidRPr="00AF0921" w:rsidRDefault="0000232F" w:rsidP="004B1360">
      <w:pPr>
        <w:pStyle w:val="ad"/>
        <w:spacing w:line="276" w:lineRule="auto"/>
        <w:ind w:left="1185"/>
        <w:rPr>
          <w:rFonts w:ascii="Times New Roman" w:hAnsi="Times New Roman"/>
          <w:sz w:val="28"/>
          <w:szCs w:val="28"/>
        </w:rPr>
      </w:pPr>
    </w:p>
    <w:p w:rsidR="00297BEC" w:rsidRPr="00AF0921" w:rsidRDefault="00297BEC" w:rsidP="007748FA">
      <w:pPr>
        <w:spacing w:before="240"/>
        <w:rPr>
          <w:rFonts w:ascii="Times New Roman" w:hAnsi="Times New Roman"/>
          <w:sz w:val="28"/>
          <w:szCs w:val="28"/>
        </w:rPr>
      </w:pPr>
    </w:p>
    <w:p w:rsidR="00BA7044" w:rsidRPr="00AF0921" w:rsidRDefault="00DC35BE" w:rsidP="00BA7044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Глава администрации</w:t>
      </w:r>
      <w:r w:rsidR="009B2893" w:rsidRPr="00AF0921">
        <w:rPr>
          <w:rFonts w:ascii="Times New Roman" w:hAnsi="Times New Roman"/>
          <w:sz w:val="28"/>
          <w:szCs w:val="28"/>
        </w:rPr>
        <w:t xml:space="preserve"> </w:t>
      </w:r>
    </w:p>
    <w:p w:rsidR="00297BEC" w:rsidRPr="00AF0921" w:rsidRDefault="00207FAB" w:rsidP="00BA7044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муниципального района Сергиевский       </w:t>
      </w:r>
      <w:r w:rsidR="00DC35BE" w:rsidRPr="00AF0921">
        <w:rPr>
          <w:rFonts w:ascii="Times New Roman" w:hAnsi="Times New Roman"/>
          <w:sz w:val="28"/>
          <w:szCs w:val="28"/>
        </w:rPr>
        <w:t xml:space="preserve">  </w:t>
      </w:r>
      <w:r w:rsidR="00C30A42" w:rsidRPr="00AF0921">
        <w:rPr>
          <w:rFonts w:ascii="Times New Roman" w:hAnsi="Times New Roman"/>
          <w:sz w:val="28"/>
          <w:szCs w:val="28"/>
        </w:rPr>
        <w:t xml:space="preserve"> </w:t>
      </w:r>
      <w:r w:rsidR="007748FA" w:rsidRPr="00AF0921">
        <w:rPr>
          <w:rFonts w:ascii="Times New Roman" w:hAnsi="Times New Roman"/>
          <w:sz w:val="28"/>
          <w:szCs w:val="28"/>
        </w:rPr>
        <w:t xml:space="preserve">    </w:t>
      </w:r>
      <w:r w:rsidR="00BA7044" w:rsidRPr="00AF092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748FA" w:rsidRPr="00AF0921">
        <w:rPr>
          <w:rFonts w:ascii="Times New Roman" w:hAnsi="Times New Roman"/>
          <w:sz w:val="28"/>
          <w:szCs w:val="28"/>
        </w:rPr>
        <w:t xml:space="preserve">      </w:t>
      </w:r>
      <w:r w:rsidR="00C30A42" w:rsidRPr="00AF0921">
        <w:rPr>
          <w:rFonts w:ascii="Times New Roman" w:hAnsi="Times New Roman"/>
          <w:sz w:val="28"/>
          <w:szCs w:val="28"/>
        </w:rPr>
        <w:t>А.А. Веселов</w:t>
      </w:r>
    </w:p>
    <w:p w:rsidR="00F44F33" w:rsidRPr="00AF0921" w:rsidRDefault="00F44F33" w:rsidP="00BA7044">
      <w:pPr>
        <w:rPr>
          <w:rFonts w:ascii="Times New Roman" w:hAnsi="Times New Roman"/>
          <w:sz w:val="24"/>
          <w:szCs w:val="24"/>
        </w:rPr>
      </w:pPr>
    </w:p>
    <w:p w:rsidR="00F23D7D" w:rsidRPr="00AF0921" w:rsidRDefault="00F23D7D" w:rsidP="00F44F33">
      <w:pPr>
        <w:rPr>
          <w:rFonts w:ascii="Times New Roman" w:hAnsi="Times New Roman"/>
          <w:sz w:val="24"/>
          <w:szCs w:val="24"/>
        </w:rPr>
      </w:pPr>
    </w:p>
    <w:p w:rsidR="00F23D7D" w:rsidRPr="00AF0921" w:rsidRDefault="00F23D7D" w:rsidP="00F44F33">
      <w:pPr>
        <w:rPr>
          <w:rFonts w:ascii="Times New Roman" w:hAnsi="Times New Roman"/>
          <w:sz w:val="24"/>
          <w:szCs w:val="24"/>
        </w:rPr>
      </w:pPr>
    </w:p>
    <w:p w:rsidR="00F23D7D" w:rsidRDefault="00F23D7D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Default="001D7701" w:rsidP="00F44F33">
      <w:pPr>
        <w:rPr>
          <w:rFonts w:ascii="Times New Roman" w:hAnsi="Times New Roman"/>
          <w:sz w:val="24"/>
          <w:szCs w:val="24"/>
        </w:rPr>
      </w:pPr>
    </w:p>
    <w:p w:rsidR="001D7701" w:rsidRPr="00AF0921" w:rsidRDefault="001D7701" w:rsidP="00F44F33">
      <w:pPr>
        <w:rPr>
          <w:rFonts w:ascii="Times New Roman" w:hAnsi="Times New Roman"/>
          <w:sz w:val="24"/>
          <w:szCs w:val="24"/>
        </w:rPr>
      </w:pPr>
    </w:p>
    <w:p w:rsidR="00F44F33" w:rsidRPr="00AF0921" w:rsidRDefault="00F44F33" w:rsidP="00F44F33">
      <w:pPr>
        <w:rPr>
          <w:rFonts w:ascii="Times New Roman" w:hAnsi="Times New Roman"/>
          <w:sz w:val="24"/>
          <w:szCs w:val="24"/>
        </w:rPr>
      </w:pPr>
    </w:p>
    <w:p w:rsidR="00F44F33" w:rsidRPr="00AF0921" w:rsidRDefault="00B5791B" w:rsidP="00F44F33">
      <w:pPr>
        <w:rPr>
          <w:rFonts w:ascii="Times New Roman" w:hAnsi="Times New Roman"/>
          <w:sz w:val="24"/>
          <w:szCs w:val="24"/>
        </w:rPr>
      </w:pPr>
      <w:r w:rsidRPr="00AF0921">
        <w:rPr>
          <w:rFonts w:ascii="Times New Roman" w:hAnsi="Times New Roman"/>
          <w:sz w:val="24"/>
          <w:szCs w:val="24"/>
        </w:rPr>
        <w:t>С.А.</w:t>
      </w:r>
      <w:r w:rsidR="00F27CAE" w:rsidRPr="00AF0921">
        <w:rPr>
          <w:rFonts w:ascii="Times New Roman" w:hAnsi="Times New Roman"/>
          <w:sz w:val="24"/>
          <w:szCs w:val="24"/>
        </w:rPr>
        <w:t xml:space="preserve">Семагин </w:t>
      </w:r>
    </w:p>
    <w:p w:rsidR="004E5747" w:rsidRPr="00AF0921" w:rsidRDefault="00B5791B" w:rsidP="00F44F33">
      <w:pPr>
        <w:rPr>
          <w:rFonts w:ascii="Times New Roman" w:hAnsi="Times New Roman"/>
          <w:sz w:val="24"/>
          <w:szCs w:val="24"/>
        </w:rPr>
      </w:pPr>
      <w:r w:rsidRPr="00AF0921">
        <w:rPr>
          <w:rFonts w:ascii="Times New Roman" w:hAnsi="Times New Roman"/>
          <w:sz w:val="24"/>
          <w:szCs w:val="24"/>
        </w:rPr>
        <w:t xml:space="preserve"> 8 (84655)</w:t>
      </w:r>
      <w:r w:rsidR="00810BDB" w:rsidRPr="00AF0921">
        <w:rPr>
          <w:rFonts w:ascii="Times New Roman" w:hAnsi="Times New Roman"/>
          <w:sz w:val="24"/>
          <w:szCs w:val="24"/>
        </w:rPr>
        <w:t>2-19-92</w:t>
      </w:r>
    </w:p>
    <w:p w:rsidR="000902D5" w:rsidRPr="00AF0921" w:rsidRDefault="000902D5" w:rsidP="00F44F33">
      <w:pPr>
        <w:rPr>
          <w:rFonts w:ascii="Times New Roman" w:hAnsi="Times New Roman"/>
          <w:sz w:val="24"/>
          <w:szCs w:val="24"/>
        </w:rPr>
      </w:pPr>
    </w:p>
    <w:p w:rsidR="00597CD7" w:rsidRPr="00AF0921" w:rsidRDefault="00815F19" w:rsidP="00597CD7">
      <w:pPr>
        <w:jc w:val="center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                    </w:t>
      </w:r>
      <w:r w:rsidR="00597CD7" w:rsidRPr="00AF0921">
        <w:rPr>
          <w:rFonts w:ascii="Times New Roman" w:hAnsi="Times New Roman"/>
          <w:sz w:val="28"/>
          <w:szCs w:val="28"/>
        </w:rPr>
        <w:t xml:space="preserve">Приложение </w:t>
      </w:r>
    </w:p>
    <w:p w:rsidR="00597CD7" w:rsidRPr="00AF0921" w:rsidRDefault="00597CD7" w:rsidP="00597CD7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597CD7" w:rsidRPr="00AF0921" w:rsidRDefault="00597CD7" w:rsidP="00597CD7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                                                                    муниципального района Сергиевский</w:t>
      </w:r>
    </w:p>
    <w:p w:rsidR="00597CD7" w:rsidRPr="00AF0921" w:rsidRDefault="00597CD7" w:rsidP="00597CD7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                                                                    № ______   от  «___»________2014 г</w:t>
      </w:r>
    </w:p>
    <w:p w:rsidR="00597CD7" w:rsidRPr="00AF0921" w:rsidRDefault="00597CD7" w:rsidP="00597CD7">
      <w:pPr>
        <w:rPr>
          <w:rFonts w:ascii="Times New Roman" w:hAnsi="Times New Roman"/>
          <w:sz w:val="28"/>
          <w:szCs w:val="28"/>
        </w:rPr>
      </w:pPr>
    </w:p>
    <w:p w:rsidR="00597CD7" w:rsidRPr="00AF0921" w:rsidRDefault="00597CD7" w:rsidP="00597CD7">
      <w:pPr>
        <w:rPr>
          <w:rFonts w:ascii="Times New Roman" w:hAnsi="Times New Roman"/>
          <w:sz w:val="28"/>
          <w:szCs w:val="28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 xml:space="preserve">Муниципальная программа </w:t>
      </w:r>
    </w:p>
    <w:p w:rsidR="00597CD7" w:rsidRPr="001D770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1D7701">
        <w:rPr>
          <w:rFonts w:ascii="Times New Roman" w:hAnsi="Times New Roman"/>
          <w:b/>
          <w:sz w:val="36"/>
          <w:szCs w:val="36"/>
        </w:rPr>
        <w:t>«</w:t>
      </w:r>
      <w:r w:rsidR="001D7701" w:rsidRPr="001D7701">
        <w:rPr>
          <w:rFonts w:ascii="Times New Roman" w:hAnsi="Times New Roman"/>
          <w:b/>
          <w:sz w:val="36"/>
          <w:szCs w:val="36"/>
        </w:rPr>
        <w:t>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</w:t>
      </w:r>
      <w:r w:rsidR="001D7701" w:rsidRPr="001D7701">
        <w:rPr>
          <w:rFonts w:ascii="Times New Roman" w:hAnsi="Times New Roman"/>
          <w:b/>
          <w:sz w:val="36"/>
          <w:szCs w:val="36"/>
        </w:rPr>
        <w:t>и</w:t>
      </w:r>
      <w:r w:rsidR="001D7701" w:rsidRPr="001D7701">
        <w:rPr>
          <w:rFonts w:ascii="Times New Roman" w:hAnsi="Times New Roman"/>
          <w:b/>
          <w:sz w:val="36"/>
          <w:szCs w:val="36"/>
        </w:rPr>
        <w:t xml:space="preserve">евский на  2015-2017 </w:t>
      </w:r>
      <w:proofErr w:type="spellStart"/>
      <w:r w:rsidR="001D7701" w:rsidRPr="001D7701">
        <w:rPr>
          <w:rFonts w:ascii="Times New Roman" w:hAnsi="Times New Roman"/>
          <w:b/>
          <w:sz w:val="36"/>
          <w:szCs w:val="36"/>
        </w:rPr>
        <w:t>гг</w:t>
      </w:r>
      <w:proofErr w:type="spellEnd"/>
      <w:r w:rsidRPr="001D7701">
        <w:rPr>
          <w:rFonts w:ascii="Times New Roman" w:hAnsi="Times New Roman"/>
          <w:b/>
          <w:sz w:val="36"/>
          <w:szCs w:val="36"/>
        </w:rPr>
        <w:t>»</w:t>
      </w: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lastRenderedPageBreak/>
        <w:t xml:space="preserve">I. ПАСПОРТ </w:t>
      </w:r>
    </w:p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>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912"/>
      </w:tblGrid>
      <w:tr w:rsidR="00597CD7" w:rsidRPr="00AF0921" w:rsidTr="00597CD7">
        <w:tc>
          <w:tcPr>
            <w:tcW w:w="675" w:type="dxa"/>
          </w:tcPr>
          <w:p w:rsidR="00597CD7" w:rsidRPr="00AF0921" w:rsidRDefault="00815F19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97CD7" w:rsidRPr="00AF0921" w:rsidRDefault="00597CD7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597CD7" w:rsidRPr="00AF0921" w:rsidRDefault="00597CD7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2" w:type="dxa"/>
          </w:tcPr>
          <w:p w:rsidR="00597CD7" w:rsidRPr="00AF0921" w:rsidRDefault="00597CD7" w:rsidP="00815F19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«</w:t>
            </w:r>
            <w:r w:rsidR="001D7701" w:rsidRPr="001D7701"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</w:t>
            </w:r>
            <w:r w:rsidR="001D7701" w:rsidRPr="001D7701">
              <w:rPr>
                <w:rFonts w:ascii="Times New Roman" w:hAnsi="Times New Roman"/>
                <w:sz w:val="28"/>
                <w:szCs w:val="28"/>
              </w:rPr>
              <w:t>и</w:t>
            </w:r>
            <w:r w:rsidR="001D7701" w:rsidRPr="001D7701">
              <w:rPr>
                <w:rFonts w:ascii="Times New Roman" w:hAnsi="Times New Roman"/>
                <w:sz w:val="28"/>
                <w:szCs w:val="28"/>
              </w:rPr>
              <w:t>туаций природного и техногенного характера, обесп</w:t>
            </w:r>
            <w:r w:rsidR="001D7701" w:rsidRPr="001D7701">
              <w:rPr>
                <w:rFonts w:ascii="Times New Roman" w:hAnsi="Times New Roman"/>
                <w:sz w:val="28"/>
                <w:szCs w:val="28"/>
              </w:rPr>
              <w:t>е</w:t>
            </w:r>
            <w:r w:rsidR="001D7701" w:rsidRPr="001D7701">
              <w:rPr>
                <w:rFonts w:ascii="Times New Roman" w:hAnsi="Times New Roman"/>
                <w:sz w:val="28"/>
                <w:szCs w:val="28"/>
              </w:rPr>
              <w:t>чение пожарной безопасности на территории муниц</w:t>
            </w:r>
            <w:r w:rsidR="001D7701" w:rsidRPr="001D7701">
              <w:rPr>
                <w:rFonts w:ascii="Times New Roman" w:hAnsi="Times New Roman"/>
                <w:sz w:val="28"/>
                <w:szCs w:val="28"/>
              </w:rPr>
              <w:t>и</w:t>
            </w:r>
            <w:r w:rsidR="001D7701" w:rsidRPr="001D7701">
              <w:rPr>
                <w:rFonts w:ascii="Times New Roman" w:hAnsi="Times New Roman"/>
                <w:sz w:val="28"/>
                <w:szCs w:val="28"/>
              </w:rPr>
              <w:t xml:space="preserve">пального района Сергиевский на  2015-2017 </w:t>
            </w:r>
            <w:proofErr w:type="spellStart"/>
            <w:r w:rsidR="001D7701" w:rsidRPr="001D7701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r w:rsidRPr="001D7701">
              <w:rPr>
                <w:rFonts w:ascii="Times New Roman" w:hAnsi="Times New Roman"/>
                <w:sz w:val="28"/>
                <w:szCs w:val="28"/>
              </w:rPr>
              <w:t>»</w:t>
            </w:r>
            <w:r w:rsidR="00815F19" w:rsidRPr="001D77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CD7" w:rsidRPr="00AF0921" w:rsidTr="00F52DBF">
        <w:tc>
          <w:tcPr>
            <w:tcW w:w="675" w:type="dxa"/>
          </w:tcPr>
          <w:p w:rsidR="00597CD7" w:rsidRPr="00AF0921" w:rsidRDefault="00815F19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97CD7" w:rsidRPr="00AF0921" w:rsidRDefault="00597CD7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Основание  для </w:t>
            </w:r>
          </w:p>
          <w:p w:rsidR="00597CD7" w:rsidRPr="00AF0921" w:rsidRDefault="00597CD7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разработки  Пр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2" w:type="dxa"/>
          </w:tcPr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6.10.2003 года № 131-ФЗ «Об </w:t>
            </w:r>
          </w:p>
          <w:p w:rsidR="00597CD7" w:rsidRPr="00AF0921" w:rsidRDefault="00815F19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="00597CD7" w:rsidRPr="00AF0921">
              <w:rPr>
                <w:rFonts w:ascii="Times New Roman" w:hAnsi="Times New Roman"/>
                <w:sz w:val="28"/>
                <w:szCs w:val="28"/>
              </w:rPr>
              <w:t>бщих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597CD7" w:rsidRPr="00AF0921">
              <w:rPr>
                <w:rFonts w:ascii="Times New Roman" w:hAnsi="Times New Roman"/>
                <w:sz w:val="28"/>
                <w:szCs w:val="28"/>
              </w:rPr>
              <w:t>ринципах организации местного самоуправл</w:t>
            </w:r>
            <w:r w:rsidR="00597CD7"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="00597CD7" w:rsidRPr="00AF0921">
              <w:rPr>
                <w:rFonts w:ascii="Times New Roman" w:hAnsi="Times New Roman"/>
                <w:sz w:val="28"/>
                <w:szCs w:val="28"/>
              </w:rPr>
              <w:t xml:space="preserve">ния в Российской Федерации»;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Федеральный  закон от 21.12.1994  года № 68-ФЗ «О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защите  населения  и  территорий  от  чрезвычайных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характера»;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Федеральный  закон от 12.02.1998  года № 28-ФЗ «О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гражданской обороне»;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РФ от 03.08.1996 года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№ 924 «О силах и средствах единой государственной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системы  предупреждения и ликвидации чрезвычайных ситуаций»;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РФ от 10.11.1996 года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№ 1340 «О  Порядке  создания  и  использования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резервов  материальных  ресурсов  для  ликвидации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чрезвычайных  ситуаций  природного  и  техногенного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характера»;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РФ от 24.03.1997 года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№ 334 «О  Порядке  сбора  и  обмена  в Российской </w:t>
            </w:r>
          </w:p>
          <w:p w:rsidR="00597CD7" w:rsidRPr="00AF0921" w:rsidRDefault="00597CD7" w:rsidP="00597CD7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Федерации информацией в области защиты населения </w:t>
            </w:r>
          </w:p>
          <w:p w:rsidR="00597CD7" w:rsidRDefault="00597CD7" w:rsidP="00815F19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и  территорий  от  чрезвычайных ситуаций  природного и техногенного характера»</w:t>
            </w:r>
            <w:r w:rsidR="00815F19" w:rsidRPr="00AF0921">
              <w:rPr>
                <w:rFonts w:ascii="Times New Roman" w:hAnsi="Times New Roman"/>
                <w:sz w:val="28"/>
                <w:szCs w:val="28"/>
              </w:rPr>
              <w:t>.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7701" w:rsidRPr="00AF0921" w:rsidRDefault="001D7701" w:rsidP="00815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распоряжение администрации муниципального рай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Сергиевский от 01.10.2014 г.</w:t>
            </w:r>
            <w:r w:rsidR="00900830">
              <w:rPr>
                <w:rFonts w:ascii="Times New Roman" w:hAnsi="Times New Roman"/>
                <w:sz w:val="28"/>
                <w:szCs w:val="28"/>
              </w:rPr>
              <w:t xml:space="preserve"> №1151-р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О создании программного комитета администрации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района Сергиевский»</w:t>
            </w:r>
          </w:p>
        </w:tc>
      </w:tr>
      <w:tr w:rsidR="004B1360" w:rsidRPr="00AF0921" w:rsidTr="00F52DBF">
        <w:tc>
          <w:tcPr>
            <w:tcW w:w="675" w:type="dxa"/>
          </w:tcPr>
          <w:p w:rsidR="004B1360" w:rsidRPr="00AF0921" w:rsidRDefault="004B1360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B1360" w:rsidRPr="004B1360" w:rsidRDefault="00900830" w:rsidP="004B1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</w:t>
            </w:r>
            <w:r w:rsidR="004B1360" w:rsidRPr="004B1360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4B1360" w:rsidRPr="004B1360">
              <w:rPr>
                <w:rFonts w:ascii="Times New Roman" w:hAnsi="Times New Roman"/>
                <w:sz w:val="28"/>
                <w:szCs w:val="28"/>
              </w:rPr>
              <w:t>о</w:t>
            </w:r>
            <w:r w:rsidR="004B1360" w:rsidRPr="004B136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4B1360" w:rsidRPr="00AF0921" w:rsidRDefault="004B1360" w:rsidP="004B1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4B1360" w:rsidRPr="00AF0921" w:rsidRDefault="004B1360" w:rsidP="00815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</w:t>
            </w:r>
          </w:p>
        </w:tc>
      </w:tr>
      <w:tr w:rsidR="00815F19" w:rsidRPr="00AF0921" w:rsidTr="00F52DBF">
        <w:tc>
          <w:tcPr>
            <w:tcW w:w="675" w:type="dxa"/>
          </w:tcPr>
          <w:p w:rsidR="00815F19" w:rsidRPr="00AF0921" w:rsidRDefault="004B1360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15F19" w:rsidRPr="00AF0921" w:rsidRDefault="00900830" w:rsidP="00815F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="004B1360" w:rsidRPr="004B1360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4B1360" w:rsidRPr="004B1360">
              <w:rPr>
                <w:rFonts w:ascii="Times New Roman" w:hAnsi="Times New Roman"/>
                <w:sz w:val="28"/>
                <w:szCs w:val="28"/>
              </w:rPr>
              <w:t>о</w:t>
            </w:r>
            <w:r w:rsidR="004B1360" w:rsidRPr="004B136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2" w:type="dxa"/>
          </w:tcPr>
          <w:p w:rsidR="00815F19" w:rsidRPr="00AF0921" w:rsidRDefault="004B1360" w:rsidP="00815F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Сергиевский</w:t>
            </w:r>
          </w:p>
        </w:tc>
      </w:tr>
      <w:tr w:rsidR="006929B6" w:rsidRPr="00AF0921" w:rsidTr="00F52DBF">
        <w:tc>
          <w:tcPr>
            <w:tcW w:w="675" w:type="dxa"/>
          </w:tcPr>
          <w:p w:rsidR="006929B6" w:rsidRPr="00AF0921" w:rsidRDefault="004B1360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929B6" w:rsidRPr="00AF0921" w:rsidRDefault="006929B6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Цель и задачи Пр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2" w:type="dxa"/>
          </w:tcPr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0921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1D7701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 без</w:t>
            </w:r>
            <w:r w:rsidR="00802B7A" w:rsidRPr="00AF0921">
              <w:rPr>
                <w:rFonts w:ascii="Times New Roman" w:hAnsi="Times New Roman"/>
                <w:sz w:val="28"/>
                <w:szCs w:val="28"/>
              </w:rPr>
              <w:t xml:space="preserve">опасности  населения  от  угроз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природного  и  тех</w:t>
            </w:r>
            <w:r w:rsidR="00802B7A" w:rsidRPr="00AF0921">
              <w:rPr>
                <w:rFonts w:ascii="Times New Roman" w:hAnsi="Times New Roman"/>
                <w:sz w:val="28"/>
                <w:szCs w:val="28"/>
              </w:rPr>
              <w:t xml:space="preserve">ногенного  характера,  а  также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обе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печение  необходимых  условий  для  безопасной жи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з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недеятельности </w:t>
            </w:r>
            <w:r w:rsidR="00802B7A" w:rsidRPr="00AF0921">
              <w:rPr>
                <w:rFonts w:ascii="Times New Roman" w:hAnsi="Times New Roman"/>
                <w:sz w:val="28"/>
                <w:szCs w:val="28"/>
              </w:rPr>
              <w:t xml:space="preserve">и предотвращения экономического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ущерба  от  чрезвычайных  ситуаций,  устойчивого </w:t>
            </w:r>
          </w:p>
          <w:p w:rsidR="006929B6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социально-экономического развития района. </w:t>
            </w:r>
          </w:p>
          <w:p w:rsidR="00C03776" w:rsidRPr="00AF0921" w:rsidRDefault="00C0377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7A65C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обучающихся, воспитанников и работников образовательных учр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е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 xml:space="preserve">ждений во время их трудовой и учебной деятельности, </w:t>
            </w:r>
            <w:r w:rsidRPr="007A65C2">
              <w:rPr>
                <w:rFonts w:ascii="Times New Roman" w:hAnsi="Times New Roman"/>
                <w:sz w:val="28"/>
                <w:szCs w:val="28"/>
              </w:rPr>
              <w:lastRenderedPageBreak/>
              <w:t>предотвращение пожаров в зданиях образовательных учреждений, повышение уровня пожарной безопасн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092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Задачи: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-повышение  оперативности  реагирования  на  угрозу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или возникновение чрезвычайной ситуации, пожара,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происшествия на воде;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-обеспечение готовности органов управления, сил и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средств к экстренному реагированию и оперативным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действиям по предупреждению и ликвидации ЧС;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развитие системы мониторинга, прогнозирования и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оценки последствий ЧС;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  совершенствование  системы  подготовки</w:t>
            </w:r>
            <w:r w:rsidR="00802B7A" w:rsidRPr="00AF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руковод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щего состава и населения в области предупреждения и ликвидации чрезвычайных ситуаций;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-разработка и осуществление комплекса  превентивных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смягчение последствий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ЧС для населения и объектов экономики;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развитие и совершенствование системы безопасности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людей на водных объектах;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-  создание  и  поддержание  в  нормативном  состоянии </w:t>
            </w:r>
          </w:p>
          <w:p w:rsidR="006929B6" w:rsidRPr="00AF0921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резерва  материальных  ресурсов  в  целях предупр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ждения  и  ликвидации  чрезвычайных </w:t>
            </w:r>
          </w:p>
          <w:p w:rsidR="006929B6" w:rsidRDefault="006929B6" w:rsidP="006929B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ситуаций мирного и военного времени.</w:t>
            </w:r>
          </w:p>
          <w:p w:rsidR="00C03776" w:rsidRDefault="00C03776" w:rsidP="00692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в рабочем состоянии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 xml:space="preserve"> автоматической п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жарной сигнализаци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 xml:space="preserve"> и прибор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 xml:space="preserve"> оповещения при п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жаре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зданиях образовательных учреждений района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3776" w:rsidRPr="00AF0921" w:rsidRDefault="00C03776" w:rsidP="00692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реализация требований правовых актов в области обеспечения пожарной безопасности образовательных учреждений направленных на сохранение жизни уч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а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щихся, воспитанников и работников во время их  уче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б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ной и трудовой деятельности.</w:t>
            </w:r>
          </w:p>
        </w:tc>
      </w:tr>
      <w:tr w:rsidR="006B50D8" w:rsidRPr="00AF0921" w:rsidTr="00F52DBF">
        <w:tc>
          <w:tcPr>
            <w:tcW w:w="675" w:type="dxa"/>
          </w:tcPr>
          <w:p w:rsidR="006B50D8" w:rsidRPr="00AF0921" w:rsidRDefault="004B1360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6B50D8" w:rsidRPr="00AF0921" w:rsidRDefault="006B50D8" w:rsidP="006B5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Сроки реализации (этапы)  </w:t>
            </w:r>
          </w:p>
          <w:p w:rsidR="006B50D8" w:rsidRPr="00AF0921" w:rsidRDefault="006B50D8" w:rsidP="006B5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2" w:type="dxa"/>
          </w:tcPr>
          <w:p w:rsidR="006B50D8" w:rsidRPr="00AF0921" w:rsidRDefault="006B50D8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2015-2017 </w:t>
            </w:r>
            <w:proofErr w:type="spellStart"/>
            <w:r w:rsidRPr="00AF0921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</w:p>
        </w:tc>
      </w:tr>
      <w:tr w:rsidR="00AB2DDB" w:rsidRPr="00AF0921" w:rsidTr="001D7701">
        <w:tc>
          <w:tcPr>
            <w:tcW w:w="675" w:type="dxa"/>
          </w:tcPr>
          <w:p w:rsidR="00AB2DDB" w:rsidRPr="00AF0921" w:rsidRDefault="004B1360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B2DDB" w:rsidRPr="00AF0921" w:rsidRDefault="00AB2DDB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Целевые  индикаторы  </w:t>
            </w:r>
          </w:p>
          <w:p w:rsidR="00AB2DDB" w:rsidRPr="00AF0921" w:rsidRDefault="00AB2DDB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2" w:type="dxa"/>
          </w:tcPr>
          <w:p w:rsidR="00AB2DDB" w:rsidRPr="00AF0921" w:rsidRDefault="00AB2DDB" w:rsidP="00AC19DA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Эффективность  реализации Программы  оценивается    с использованием  следующих показателей: </w:t>
            </w:r>
          </w:p>
          <w:p w:rsidR="00AB2DDB" w:rsidRDefault="00DF14FB" w:rsidP="00C957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беспеченность  органа, специально уполномоченн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о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го на решение задач в области ГО, предупреждения и ликвидации ЧС (отдела по делам ГО и ЧС администр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а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 xml:space="preserve">ции муниципального района Сергиевский),   ЕДДС м.р.Сергиевский 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средствами индивидуальной защиты, техникой и специальным оборудованием для пред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преждения ЧС и проведения аварийно-спасательных работ в зонах ЧС;</w:t>
            </w:r>
          </w:p>
          <w:p w:rsidR="00DF14FB" w:rsidRDefault="00DF14FB" w:rsidP="00DF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комплектованность средствами защиты органов д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ы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хания органа, специально уполномоченного на реш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е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 xml:space="preserve">ние задач в области ГО, предупреждения и ликвидации </w:t>
            </w:r>
            <w:r w:rsidRPr="00FC7A38">
              <w:rPr>
                <w:rFonts w:ascii="Times New Roman" w:hAnsi="Times New Roman"/>
                <w:sz w:val="28"/>
                <w:szCs w:val="28"/>
              </w:rPr>
              <w:lastRenderedPageBreak/>
              <w:t>ЧС(отдела по делам ГО и ЧС администрации муниц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и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пального района Сергиевский), ЕДДС м.р.Сергиевский, органа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14FB" w:rsidRDefault="00DF14FB" w:rsidP="00DF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E5A5E" w:rsidRPr="00FC7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A5E">
              <w:rPr>
                <w:rFonts w:ascii="Times New Roman" w:hAnsi="Times New Roman"/>
                <w:sz w:val="28"/>
                <w:szCs w:val="28"/>
              </w:rPr>
              <w:t>о</w:t>
            </w:r>
            <w:r w:rsidR="008E5A5E" w:rsidRPr="00FC7A38">
              <w:rPr>
                <w:rFonts w:ascii="Times New Roman" w:hAnsi="Times New Roman"/>
                <w:sz w:val="28"/>
                <w:szCs w:val="28"/>
              </w:rPr>
              <w:t>беспеченность пунктов временного размещения п</w:t>
            </w:r>
            <w:r w:rsidR="008E5A5E" w:rsidRPr="00FC7A38">
              <w:rPr>
                <w:rFonts w:ascii="Times New Roman" w:hAnsi="Times New Roman"/>
                <w:sz w:val="28"/>
                <w:szCs w:val="28"/>
              </w:rPr>
              <w:t>о</w:t>
            </w:r>
            <w:r w:rsidR="008E5A5E" w:rsidRPr="00FC7A38">
              <w:rPr>
                <w:rFonts w:ascii="Times New Roman" w:hAnsi="Times New Roman"/>
                <w:sz w:val="28"/>
                <w:szCs w:val="28"/>
              </w:rPr>
              <w:t>страдавшего в  населения первоочередным запасом вещевого имущества и материальных средств;</w:t>
            </w:r>
          </w:p>
          <w:p w:rsidR="008E5A5E" w:rsidRDefault="008E5A5E" w:rsidP="008E5A5E">
            <w:pPr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5A5E">
              <w:rPr>
                <w:rFonts w:ascii="Times New Roman" w:hAnsi="Times New Roman"/>
                <w:sz w:val="28"/>
                <w:szCs w:val="28"/>
              </w:rPr>
              <w:t>беспечение пожарной безопасности  органов местн</w:t>
            </w:r>
            <w:r w:rsidRPr="008E5A5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самоуправления;</w:t>
            </w:r>
          </w:p>
          <w:p w:rsidR="008E5A5E" w:rsidRPr="00AF0921" w:rsidRDefault="00C03776" w:rsidP="00C03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автоматических пожарных сигнализаций во всех  школах  муниципал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ь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ного района Сергиевский.</w:t>
            </w:r>
          </w:p>
        </w:tc>
      </w:tr>
      <w:tr w:rsidR="00AB2DDB" w:rsidRPr="00AF0921" w:rsidTr="001D7701">
        <w:tc>
          <w:tcPr>
            <w:tcW w:w="675" w:type="dxa"/>
          </w:tcPr>
          <w:p w:rsidR="00AB2DDB" w:rsidRPr="00AF0921" w:rsidRDefault="00C9579C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AB2DDB" w:rsidRPr="00AF0921" w:rsidRDefault="00AB2DDB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Предельный  объем</w:t>
            </w:r>
          </w:p>
          <w:p w:rsidR="00AB2DDB" w:rsidRPr="00AF0921" w:rsidRDefault="00AB2DDB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средств  на  реализ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цию</w:t>
            </w:r>
            <w:r w:rsidR="00C95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программы  с  разбивкой</w:t>
            </w:r>
            <w:r w:rsidR="00C95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по  годам  и  источникам</w:t>
            </w:r>
          </w:p>
          <w:p w:rsidR="00AB2DDB" w:rsidRPr="00AF0921" w:rsidRDefault="00AB2DDB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912" w:type="dxa"/>
          </w:tcPr>
          <w:p w:rsidR="00AB2DDB" w:rsidRPr="008E037C" w:rsidRDefault="00AB2DDB" w:rsidP="00680F74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Бюджет   муниципального района Сергиевский – </w:t>
            </w:r>
            <w:r w:rsidR="008E037C" w:rsidRPr="008E037C">
              <w:rPr>
                <w:rFonts w:ascii="Times New Roman" w:hAnsi="Times New Roman"/>
                <w:sz w:val="28"/>
                <w:szCs w:val="28"/>
              </w:rPr>
              <w:t>2805</w:t>
            </w:r>
            <w:r w:rsidR="00802AD9" w:rsidRPr="008E037C">
              <w:rPr>
                <w:rFonts w:ascii="Times New Roman" w:hAnsi="Times New Roman"/>
                <w:sz w:val="28"/>
                <w:szCs w:val="28"/>
              </w:rPr>
              <w:t>,602</w:t>
            </w:r>
            <w:r w:rsidR="008E037C" w:rsidRPr="008E037C">
              <w:rPr>
                <w:rFonts w:ascii="Times New Roman" w:hAnsi="Times New Roman"/>
                <w:sz w:val="28"/>
                <w:szCs w:val="28"/>
              </w:rPr>
              <w:t>89</w:t>
            </w:r>
            <w:r w:rsidRPr="008E0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037C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E037C"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AB2DDB" w:rsidRPr="00AF0921" w:rsidRDefault="00AB2DDB" w:rsidP="00680F74">
            <w:pPr>
              <w:rPr>
                <w:rFonts w:ascii="Times New Roman" w:hAnsi="Times New Roman"/>
                <w:sz w:val="28"/>
                <w:szCs w:val="28"/>
              </w:rPr>
            </w:pPr>
            <w:r w:rsidRPr="008E037C">
              <w:rPr>
                <w:rFonts w:ascii="Times New Roman" w:hAnsi="Times New Roman"/>
                <w:sz w:val="28"/>
                <w:szCs w:val="28"/>
              </w:rPr>
              <w:t xml:space="preserve">2015 г- </w:t>
            </w:r>
            <w:r w:rsidR="00802AD9" w:rsidRPr="008E037C">
              <w:rPr>
                <w:rFonts w:ascii="Times New Roman" w:hAnsi="Times New Roman"/>
                <w:sz w:val="28"/>
                <w:szCs w:val="28"/>
              </w:rPr>
              <w:t>1205,602</w:t>
            </w:r>
            <w:r w:rsidR="008E037C" w:rsidRPr="008E037C">
              <w:rPr>
                <w:rFonts w:ascii="Times New Roman" w:hAnsi="Times New Roman"/>
                <w:sz w:val="28"/>
                <w:szCs w:val="28"/>
              </w:rPr>
              <w:t>89</w:t>
            </w:r>
            <w:r w:rsidRPr="008E0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037C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E03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2DDB" w:rsidRPr="00AF0921" w:rsidRDefault="00AB2DDB" w:rsidP="00680F74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2016 г- </w:t>
            </w:r>
            <w:r w:rsidR="008E037C">
              <w:rPr>
                <w:rFonts w:ascii="Times New Roman" w:hAnsi="Times New Roman"/>
                <w:sz w:val="28"/>
                <w:szCs w:val="28"/>
              </w:rPr>
              <w:t>8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proofErr w:type="spellStart"/>
            <w:r w:rsidRPr="00AF092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AF09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2DDB" w:rsidRPr="00AF0921" w:rsidRDefault="00AB2DDB" w:rsidP="00680F74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2017 г- </w:t>
            </w:r>
            <w:r w:rsidR="008E037C">
              <w:rPr>
                <w:rFonts w:ascii="Times New Roman" w:hAnsi="Times New Roman"/>
                <w:sz w:val="28"/>
                <w:szCs w:val="28"/>
              </w:rPr>
              <w:t>8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proofErr w:type="spellStart"/>
            <w:r w:rsidRPr="00AF092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AF09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2DDB" w:rsidRPr="00AF0921" w:rsidRDefault="00AB2DDB" w:rsidP="00C03776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Объемы  расходов  на  выполнение мероприятий  Пр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граммы ежегодно  уточняются  в  процессе исполнения  районного  бюджета на очередной финансовый год.</w:t>
            </w:r>
          </w:p>
        </w:tc>
      </w:tr>
      <w:tr w:rsidR="00AC19DA" w:rsidRPr="00AF0921" w:rsidTr="00F52DBF">
        <w:tc>
          <w:tcPr>
            <w:tcW w:w="675" w:type="dxa"/>
          </w:tcPr>
          <w:p w:rsidR="00AC19DA" w:rsidRPr="00AF0921" w:rsidRDefault="00AC19DA" w:rsidP="00597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C19DA" w:rsidRPr="00AF0921" w:rsidRDefault="00AC19DA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Система  организ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ции контроля  за  и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полнением </w:t>
            </w:r>
          </w:p>
          <w:p w:rsidR="00AC19DA" w:rsidRPr="00AF0921" w:rsidRDefault="00AC19DA" w:rsidP="00AC1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2" w:type="dxa"/>
          </w:tcPr>
          <w:p w:rsidR="00AC19DA" w:rsidRPr="00AF0921" w:rsidRDefault="00C9579C" w:rsidP="00AC1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контроль по </w:t>
            </w:r>
            <w:r w:rsidR="00AC19DA" w:rsidRPr="00AF0921">
              <w:rPr>
                <w:rFonts w:ascii="Times New Roman" w:hAnsi="Times New Roman"/>
                <w:sz w:val="28"/>
                <w:szCs w:val="28"/>
              </w:rPr>
              <w:t xml:space="preserve">мероприятиям  Программы </w:t>
            </w:r>
          </w:p>
          <w:p w:rsidR="00AC19DA" w:rsidRPr="00AF0921" w:rsidRDefault="00AC19DA" w:rsidP="004B1360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="00C9579C">
              <w:rPr>
                <w:rFonts w:ascii="Times New Roman" w:hAnsi="Times New Roman"/>
                <w:sz w:val="28"/>
                <w:szCs w:val="28"/>
              </w:rPr>
              <w:t>отделом муниципального контроля</w:t>
            </w:r>
            <w:r w:rsidR="00C03776">
              <w:rPr>
                <w:rFonts w:ascii="Times New Roman" w:hAnsi="Times New Roman"/>
                <w:sz w:val="28"/>
                <w:szCs w:val="28"/>
              </w:rPr>
              <w:t xml:space="preserve"> и Управлением финансами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ь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ного района Сергиевский</w:t>
            </w:r>
            <w:r w:rsidR="00D62381" w:rsidRPr="00AF09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7CD7" w:rsidRPr="00AF0921" w:rsidRDefault="00597CD7" w:rsidP="00597CD7">
      <w:pPr>
        <w:jc w:val="center"/>
        <w:rPr>
          <w:rFonts w:ascii="Times New Roman" w:hAnsi="Times New Roman"/>
          <w:b/>
          <w:sz w:val="36"/>
          <w:szCs w:val="36"/>
        </w:rPr>
      </w:pPr>
    </w:p>
    <w:p w:rsidR="00D62381" w:rsidRPr="00AF0921" w:rsidRDefault="00D62381" w:rsidP="00D62381">
      <w:pPr>
        <w:jc w:val="center"/>
        <w:rPr>
          <w:rFonts w:ascii="Times New Roman" w:hAnsi="Times New Roman"/>
          <w:sz w:val="28"/>
          <w:szCs w:val="28"/>
        </w:rPr>
      </w:pPr>
    </w:p>
    <w:p w:rsidR="00D62381" w:rsidRPr="00AF0921" w:rsidRDefault="00D62381" w:rsidP="00D62381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 xml:space="preserve">II.  Нормативно-правовое обеспечение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Муниципальная целевая программа «Защита населения и территории от чрезвыча</w:t>
      </w:r>
      <w:r w:rsidRPr="00AF0921">
        <w:rPr>
          <w:rFonts w:ascii="Times New Roman" w:hAnsi="Times New Roman"/>
          <w:sz w:val="28"/>
          <w:szCs w:val="28"/>
        </w:rPr>
        <w:t>й</w:t>
      </w:r>
      <w:r w:rsidRPr="00AF0921">
        <w:rPr>
          <w:rFonts w:ascii="Times New Roman" w:hAnsi="Times New Roman"/>
          <w:sz w:val="28"/>
          <w:szCs w:val="28"/>
        </w:rPr>
        <w:t>ных ситуаций природного и техногенного характера, обеспечение пожарной бе</w:t>
      </w:r>
      <w:r w:rsidRPr="00AF0921">
        <w:rPr>
          <w:rFonts w:ascii="Times New Roman" w:hAnsi="Times New Roman"/>
          <w:sz w:val="28"/>
          <w:szCs w:val="28"/>
        </w:rPr>
        <w:t>з</w:t>
      </w:r>
      <w:r w:rsidRPr="00AF0921">
        <w:rPr>
          <w:rFonts w:ascii="Times New Roman" w:hAnsi="Times New Roman"/>
          <w:sz w:val="28"/>
          <w:szCs w:val="28"/>
        </w:rPr>
        <w:t xml:space="preserve">опасности на территории муниципального района Сергиевский на 2015-2017 </w:t>
      </w:r>
      <w:proofErr w:type="spellStart"/>
      <w:r w:rsidRPr="00AF0921">
        <w:rPr>
          <w:rFonts w:ascii="Times New Roman" w:hAnsi="Times New Roman"/>
          <w:sz w:val="28"/>
          <w:szCs w:val="28"/>
        </w:rPr>
        <w:t>гг</w:t>
      </w:r>
      <w:proofErr w:type="spellEnd"/>
      <w:r w:rsidRPr="00AF0921">
        <w:rPr>
          <w:rFonts w:ascii="Times New Roman" w:hAnsi="Times New Roman"/>
          <w:sz w:val="28"/>
          <w:szCs w:val="28"/>
        </w:rPr>
        <w:t xml:space="preserve">»  (далее –  Программа)  разработана  в  соответствии  с  Федеральными законами: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Федеральный  закон  от 6.10.2003  года № 131-ФЗ «Об  общих  принципах  орган</w:t>
      </w:r>
      <w:r w:rsidRPr="00AF0921">
        <w:rPr>
          <w:rFonts w:ascii="Times New Roman" w:hAnsi="Times New Roman"/>
          <w:sz w:val="28"/>
          <w:szCs w:val="28"/>
        </w:rPr>
        <w:t>и</w:t>
      </w:r>
      <w:r w:rsidRPr="00AF0921">
        <w:rPr>
          <w:rFonts w:ascii="Times New Roman" w:hAnsi="Times New Roman"/>
          <w:sz w:val="28"/>
          <w:szCs w:val="28"/>
        </w:rPr>
        <w:t xml:space="preserve">зации  местного самоуправления в Российской Федерации»;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Федеральный закон от 21.12.1994 года № 68-ФЗ «О защите населения и территорий от  чрезвычайных ситуаций природного и техногенного характера»;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Федеральный закон от 12.02.1998 года № 28-ФЗ «О гражданской обороне»;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Федеральный закон от 21.12.1994 года № 69-ФЗ «О пожарной безопасности»;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Федеральный  закон  от 29.12.1994  года № 79-ФЗ «О  государственном  матер</w:t>
      </w:r>
      <w:r w:rsidRPr="00AF0921">
        <w:rPr>
          <w:rFonts w:ascii="Times New Roman" w:hAnsi="Times New Roman"/>
          <w:sz w:val="28"/>
          <w:szCs w:val="28"/>
        </w:rPr>
        <w:t>и</w:t>
      </w:r>
      <w:r w:rsidRPr="00AF0921">
        <w:rPr>
          <w:rFonts w:ascii="Times New Roman" w:hAnsi="Times New Roman"/>
          <w:sz w:val="28"/>
          <w:szCs w:val="28"/>
        </w:rPr>
        <w:t xml:space="preserve">альном резерве»;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Федеральный закон от 22.08.1995 года № 151-ФЗ «Об аварийно-спасательных службах и статусе спасателей».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Постановлениями  Правительства РФ: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постановление Правительства РФ от 01.03.1993г. № 178 «О создании локальных систем оповещения в районах размещения потенциально опасных объектов»;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 постановление  Правительства  РФ  от 03.08.1996  года  № 924 «О  силах  и  сре</w:t>
      </w:r>
      <w:r w:rsidRPr="00AF0921">
        <w:rPr>
          <w:rFonts w:ascii="Times New Roman" w:hAnsi="Times New Roman"/>
          <w:sz w:val="28"/>
          <w:szCs w:val="28"/>
        </w:rPr>
        <w:t>д</w:t>
      </w:r>
      <w:r w:rsidRPr="00AF0921">
        <w:rPr>
          <w:rFonts w:ascii="Times New Roman" w:hAnsi="Times New Roman"/>
          <w:sz w:val="28"/>
          <w:szCs w:val="28"/>
        </w:rPr>
        <w:t>ствах единой  государственной  системы  предупреждения  и  ликвидации  чрезв</w:t>
      </w:r>
      <w:r w:rsidRPr="00AF0921">
        <w:rPr>
          <w:rFonts w:ascii="Times New Roman" w:hAnsi="Times New Roman"/>
          <w:sz w:val="28"/>
          <w:szCs w:val="28"/>
        </w:rPr>
        <w:t>ы</w:t>
      </w:r>
      <w:r w:rsidRPr="00AF0921">
        <w:rPr>
          <w:rFonts w:ascii="Times New Roman" w:hAnsi="Times New Roman"/>
          <w:sz w:val="28"/>
          <w:szCs w:val="28"/>
        </w:rPr>
        <w:t xml:space="preserve">чайных ситуаций»;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lastRenderedPageBreak/>
        <w:t>-  постановление Правительства РФ  от 10.11.1996  года № 1340 «О Порядке  созд</w:t>
      </w:r>
      <w:r w:rsidRPr="00AF0921">
        <w:rPr>
          <w:rFonts w:ascii="Times New Roman" w:hAnsi="Times New Roman"/>
          <w:sz w:val="28"/>
          <w:szCs w:val="28"/>
        </w:rPr>
        <w:t>а</w:t>
      </w:r>
      <w:r w:rsidRPr="00AF0921">
        <w:rPr>
          <w:rFonts w:ascii="Times New Roman" w:hAnsi="Times New Roman"/>
          <w:sz w:val="28"/>
          <w:szCs w:val="28"/>
        </w:rPr>
        <w:t>ния  и использования  резервов  материальных  ресурсов  для  ликвидации  чрезв</w:t>
      </w:r>
      <w:r w:rsidRPr="00AF0921">
        <w:rPr>
          <w:rFonts w:ascii="Times New Roman" w:hAnsi="Times New Roman"/>
          <w:sz w:val="28"/>
          <w:szCs w:val="28"/>
        </w:rPr>
        <w:t>ы</w:t>
      </w:r>
      <w:r w:rsidRPr="00AF0921">
        <w:rPr>
          <w:rFonts w:ascii="Times New Roman" w:hAnsi="Times New Roman"/>
          <w:sz w:val="28"/>
          <w:szCs w:val="28"/>
        </w:rPr>
        <w:t xml:space="preserve">чайных ситуаций природного и техногенного характера»;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постановление Правительства РФ от 24.03.1997 года № 334 «О Порядке сбора и обмена в  Российской  Федерации  информацией  в  области  защиты  населения  и  территорий  от чрезвычайных ситуаций природного и техногенного характера»;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постановление Правительства РФ от 14.02.2000г. № 128 «Об утверждении полож</w:t>
      </w:r>
      <w:r w:rsidRPr="00AF0921">
        <w:rPr>
          <w:rFonts w:ascii="Times New Roman" w:hAnsi="Times New Roman"/>
          <w:sz w:val="28"/>
          <w:szCs w:val="28"/>
        </w:rPr>
        <w:t>е</w:t>
      </w:r>
      <w:r w:rsidRPr="00AF0921">
        <w:rPr>
          <w:rFonts w:ascii="Times New Roman" w:hAnsi="Times New Roman"/>
          <w:sz w:val="28"/>
          <w:szCs w:val="28"/>
        </w:rPr>
        <w:t>ния о представлении информации о состоянии окружающей природной среды, её з</w:t>
      </w:r>
      <w:r w:rsidRPr="00AF0921">
        <w:rPr>
          <w:rFonts w:ascii="Times New Roman" w:hAnsi="Times New Roman"/>
          <w:sz w:val="28"/>
          <w:szCs w:val="28"/>
        </w:rPr>
        <w:t>а</w:t>
      </w:r>
      <w:r w:rsidRPr="00AF0921">
        <w:rPr>
          <w:rFonts w:ascii="Times New Roman" w:hAnsi="Times New Roman"/>
          <w:sz w:val="28"/>
          <w:szCs w:val="28"/>
        </w:rPr>
        <w:t>грязнении и  чрезвычайных  ситуаций  техногенного  характера,  которые  оказали,  оказывают, могут оказать негативное воздействие на окружающую природную ср</w:t>
      </w:r>
      <w:r w:rsidRPr="00AF0921">
        <w:rPr>
          <w:rFonts w:ascii="Times New Roman" w:hAnsi="Times New Roman"/>
          <w:sz w:val="28"/>
          <w:szCs w:val="28"/>
        </w:rPr>
        <w:t>е</w:t>
      </w:r>
      <w:r w:rsidRPr="00AF0921">
        <w:rPr>
          <w:rFonts w:ascii="Times New Roman" w:hAnsi="Times New Roman"/>
          <w:sz w:val="28"/>
          <w:szCs w:val="28"/>
        </w:rPr>
        <w:t xml:space="preserve">ду;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 постановление  Правительства  РФ  от 15.04.2002г.  № 240 «О  порядке  организ</w:t>
      </w:r>
      <w:r w:rsidRPr="00AF0921">
        <w:rPr>
          <w:rFonts w:ascii="Times New Roman" w:hAnsi="Times New Roman"/>
          <w:sz w:val="28"/>
          <w:szCs w:val="28"/>
        </w:rPr>
        <w:t>а</w:t>
      </w:r>
      <w:r w:rsidRPr="00AF0921">
        <w:rPr>
          <w:rFonts w:ascii="Times New Roman" w:hAnsi="Times New Roman"/>
          <w:sz w:val="28"/>
          <w:szCs w:val="28"/>
        </w:rPr>
        <w:t>ции мероприятий  по  предупреждению  и  ликвидации  разливов  нефти  и  нефт</w:t>
      </w:r>
      <w:r w:rsidRPr="00AF0921">
        <w:rPr>
          <w:rFonts w:ascii="Times New Roman" w:hAnsi="Times New Roman"/>
          <w:sz w:val="28"/>
          <w:szCs w:val="28"/>
        </w:rPr>
        <w:t>е</w:t>
      </w:r>
      <w:r w:rsidRPr="00AF0921">
        <w:rPr>
          <w:rFonts w:ascii="Times New Roman" w:hAnsi="Times New Roman"/>
          <w:sz w:val="28"/>
          <w:szCs w:val="28"/>
        </w:rPr>
        <w:t xml:space="preserve">продуктов  на территории РФ»;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 постановление Правительства  РФ  от 04.09.2003г. № 547 «О  подготовке  насел</w:t>
      </w:r>
      <w:r w:rsidRPr="00AF0921">
        <w:rPr>
          <w:rFonts w:ascii="Times New Roman" w:hAnsi="Times New Roman"/>
          <w:sz w:val="28"/>
          <w:szCs w:val="28"/>
        </w:rPr>
        <w:t>е</w:t>
      </w:r>
      <w:r w:rsidRPr="00AF0921">
        <w:rPr>
          <w:rFonts w:ascii="Times New Roman" w:hAnsi="Times New Roman"/>
          <w:sz w:val="28"/>
          <w:szCs w:val="28"/>
        </w:rPr>
        <w:t>ния  в области защиты от чрезвычайных ситуаций природного и техногенного х</w:t>
      </w:r>
      <w:r w:rsidRPr="00AF0921">
        <w:rPr>
          <w:rFonts w:ascii="Times New Roman" w:hAnsi="Times New Roman"/>
          <w:sz w:val="28"/>
          <w:szCs w:val="28"/>
        </w:rPr>
        <w:t>а</w:t>
      </w:r>
      <w:r w:rsidRPr="00AF0921">
        <w:rPr>
          <w:rFonts w:ascii="Times New Roman" w:hAnsi="Times New Roman"/>
          <w:sz w:val="28"/>
          <w:szCs w:val="28"/>
        </w:rPr>
        <w:t xml:space="preserve">рактера;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 постановление  Правительства  РФ  от 30.12.2003  года  № 794 «О  единой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государственной  системе  предупреждения  и  ликвидации  чрезвычайных  ситу</w:t>
      </w:r>
      <w:r w:rsidRPr="00AF0921">
        <w:rPr>
          <w:rFonts w:ascii="Times New Roman" w:hAnsi="Times New Roman"/>
          <w:sz w:val="28"/>
          <w:szCs w:val="28"/>
        </w:rPr>
        <w:t>а</w:t>
      </w:r>
      <w:r w:rsidRPr="00AF0921">
        <w:rPr>
          <w:rFonts w:ascii="Times New Roman" w:hAnsi="Times New Roman"/>
          <w:sz w:val="28"/>
          <w:szCs w:val="28"/>
        </w:rPr>
        <w:t xml:space="preserve">ций».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Правовыми  актами  МЧС России: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 приказ МЧС  России  от 23.12. 2005  г. № 999 «  Об  утверждении  Порядка  созд</w:t>
      </w:r>
      <w:r w:rsidRPr="00AF0921">
        <w:rPr>
          <w:rFonts w:ascii="Times New Roman" w:hAnsi="Times New Roman"/>
          <w:sz w:val="28"/>
          <w:szCs w:val="28"/>
        </w:rPr>
        <w:t>а</w:t>
      </w:r>
      <w:r w:rsidRPr="00AF0921">
        <w:rPr>
          <w:rFonts w:ascii="Times New Roman" w:hAnsi="Times New Roman"/>
          <w:sz w:val="28"/>
          <w:szCs w:val="28"/>
        </w:rPr>
        <w:t xml:space="preserve">ния нештатных аварийно-спасательных формирований»;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 приказ  МЧС  России  от 21  декабря 2005г.  № 993 «Об  утверждении  Положения  об организации обеспечения населения средствами индивидуальной защиты».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Правовыми актами Администрации муниципального района Сергиевский :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 постановлени</w:t>
      </w:r>
      <w:r w:rsidR="004261E9" w:rsidRPr="00AF0921">
        <w:rPr>
          <w:rFonts w:ascii="Times New Roman" w:hAnsi="Times New Roman"/>
          <w:sz w:val="28"/>
          <w:szCs w:val="28"/>
        </w:rPr>
        <w:t xml:space="preserve">е </w:t>
      </w:r>
      <w:r w:rsidRPr="00AF0921">
        <w:rPr>
          <w:rFonts w:ascii="Times New Roman" w:hAnsi="Times New Roman"/>
          <w:sz w:val="28"/>
          <w:szCs w:val="28"/>
        </w:rPr>
        <w:t xml:space="preserve">  </w:t>
      </w:r>
      <w:r w:rsidR="004261E9" w:rsidRPr="00AF0921">
        <w:rPr>
          <w:rFonts w:ascii="Times New Roman" w:hAnsi="Times New Roman"/>
          <w:sz w:val="28"/>
          <w:szCs w:val="28"/>
        </w:rPr>
        <w:t>Главы муниципального района Сергиевский от 03.09.2010 г. №1295 «Об утверждении Положения «О Сергиевском районном звене территор</w:t>
      </w:r>
      <w:r w:rsidR="004261E9" w:rsidRPr="00AF0921">
        <w:rPr>
          <w:rFonts w:ascii="Times New Roman" w:hAnsi="Times New Roman"/>
          <w:sz w:val="28"/>
          <w:szCs w:val="28"/>
        </w:rPr>
        <w:t>и</w:t>
      </w:r>
      <w:r w:rsidR="004261E9" w:rsidRPr="00AF0921">
        <w:rPr>
          <w:rFonts w:ascii="Times New Roman" w:hAnsi="Times New Roman"/>
          <w:sz w:val="28"/>
          <w:szCs w:val="28"/>
        </w:rPr>
        <w:t>альной подсистемы Самарской области единой государственной системы предупр</w:t>
      </w:r>
      <w:r w:rsidR="004261E9" w:rsidRPr="00AF0921">
        <w:rPr>
          <w:rFonts w:ascii="Times New Roman" w:hAnsi="Times New Roman"/>
          <w:sz w:val="28"/>
          <w:szCs w:val="28"/>
        </w:rPr>
        <w:t>е</w:t>
      </w:r>
      <w:r w:rsidR="004261E9" w:rsidRPr="00AF0921">
        <w:rPr>
          <w:rFonts w:ascii="Times New Roman" w:hAnsi="Times New Roman"/>
          <w:sz w:val="28"/>
          <w:szCs w:val="28"/>
        </w:rPr>
        <w:t>ждения и ли</w:t>
      </w:r>
      <w:r w:rsidR="006B2D0D">
        <w:rPr>
          <w:rFonts w:ascii="Times New Roman" w:hAnsi="Times New Roman"/>
          <w:sz w:val="28"/>
          <w:szCs w:val="28"/>
        </w:rPr>
        <w:t>квидации чрезвычайных ситуаций»</w:t>
      </w:r>
      <w:r w:rsidRPr="00AF0921">
        <w:rPr>
          <w:rFonts w:ascii="Times New Roman" w:hAnsi="Times New Roman"/>
          <w:sz w:val="28"/>
          <w:szCs w:val="28"/>
        </w:rPr>
        <w:t xml:space="preserve">; </w:t>
      </w:r>
    </w:p>
    <w:p w:rsidR="00A6178F" w:rsidRPr="00AF0921" w:rsidRDefault="00A6178F" w:rsidP="00A6178F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 постановление Главы муниципального района Сергиевский от 16.11.2009 г.  № 1266 «О создании  нештатных  аварийно-спасательных  формирований  на террит</w:t>
      </w:r>
      <w:r w:rsidRPr="00AF0921">
        <w:rPr>
          <w:rFonts w:ascii="Times New Roman" w:hAnsi="Times New Roman"/>
          <w:sz w:val="28"/>
          <w:szCs w:val="28"/>
        </w:rPr>
        <w:t>о</w:t>
      </w:r>
      <w:r w:rsidRPr="00AF0921">
        <w:rPr>
          <w:rFonts w:ascii="Times New Roman" w:hAnsi="Times New Roman"/>
          <w:sz w:val="28"/>
          <w:szCs w:val="28"/>
        </w:rPr>
        <w:t>рии муниципального района Сергиевский»;</w:t>
      </w:r>
    </w:p>
    <w:p w:rsidR="004261E9" w:rsidRPr="00AF0921" w:rsidRDefault="006E5FA8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- постановление Главы муниципального района Сергиевский от 06.10.2011 г. № 1157 «О порядке создания, хранения, использования  и восполнения резерва матер</w:t>
      </w:r>
      <w:r w:rsidRPr="00AF0921">
        <w:rPr>
          <w:rFonts w:ascii="Times New Roman" w:hAnsi="Times New Roman"/>
          <w:sz w:val="28"/>
          <w:szCs w:val="28"/>
        </w:rPr>
        <w:t>и</w:t>
      </w:r>
      <w:r w:rsidRPr="00AF0921">
        <w:rPr>
          <w:rFonts w:ascii="Times New Roman" w:hAnsi="Times New Roman"/>
          <w:sz w:val="28"/>
          <w:szCs w:val="28"/>
        </w:rPr>
        <w:t>альных ресурсов для ликвидации чрезвычайных ситуаций в муниципальном районе Сергиевский»;</w:t>
      </w:r>
    </w:p>
    <w:p w:rsidR="006E5FA8" w:rsidRPr="00AF0921" w:rsidRDefault="006E5FA8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постановление </w:t>
      </w:r>
      <w:r w:rsidR="00477DCF">
        <w:rPr>
          <w:rFonts w:ascii="Times New Roman" w:hAnsi="Times New Roman"/>
          <w:sz w:val="28"/>
          <w:szCs w:val="28"/>
        </w:rPr>
        <w:t>А</w:t>
      </w:r>
      <w:r w:rsidRPr="00AF0921">
        <w:rPr>
          <w:rFonts w:ascii="Times New Roman" w:hAnsi="Times New Roman"/>
          <w:sz w:val="28"/>
          <w:szCs w:val="28"/>
        </w:rPr>
        <w:t>дминистрации муниципального района Сергиевский от 21.0.1.2014г. №31 «Об организации обеспечения населения муниципального района Сергиевский средствами индивидуальной защиты»</w:t>
      </w:r>
      <w:r w:rsidR="00A6178F" w:rsidRPr="00AF0921">
        <w:rPr>
          <w:rFonts w:ascii="Times New Roman" w:hAnsi="Times New Roman"/>
          <w:sz w:val="28"/>
          <w:szCs w:val="28"/>
        </w:rPr>
        <w:t>.</w:t>
      </w:r>
    </w:p>
    <w:p w:rsidR="004261E9" w:rsidRPr="00AF0921" w:rsidRDefault="004261E9" w:rsidP="004261E9">
      <w:pPr>
        <w:rPr>
          <w:rFonts w:ascii="Times New Roman" w:hAnsi="Times New Roman"/>
          <w:sz w:val="28"/>
          <w:szCs w:val="28"/>
        </w:rPr>
      </w:pPr>
    </w:p>
    <w:p w:rsidR="00D62381" w:rsidRPr="00AF0921" w:rsidRDefault="00D62381" w:rsidP="00D62381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>III. Характеристика текущей ситуации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D62381" w:rsidRPr="00AF0921" w:rsidRDefault="00D62381" w:rsidP="00C85959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На территории муниципального района Сергиевский существуют угрозы чре</w:t>
      </w:r>
      <w:r w:rsidRPr="00AF0921">
        <w:rPr>
          <w:rFonts w:ascii="Times New Roman" w:hAnsi="Times New Roman"/>
          <w:sz w:val="28"/>
          <w:szCs w:val="28"/>
        </w:rPr>
        <w:t>з</w:t>
      </w:r>
      <w:r w:rsidRPr="00AF0921">
        <w:rPr>
          <w:rFonts w:ascii="Times New Roman" w:hAnsi="Times New Roman"/>
          <w:sz w:val="28"/>
          <w:szCs w:val="28"/>
        </w:rPr>
        <w:t xml:space="preserve">вычайных ситуаций  природного и техногенного характера.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Природные  чрезвычайные  ситуации  могут  сложиться  в  результате  опасных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природных  явлений:  весеннее  половодье,  паводки,  сильные ураганные ветра,  </w:t>
      </w:r>
      <w:r w:rsidRPr="00AF0921">
        <w:rPr>
          <w:rFonts w:ascii="Times New Roman" w:hAnsi="Times New Roman"/>
          <w:sz w:val="28"/>
          <w:szCs w:val="28"/>
        </w:rPr>
        <w:lastRenderedPageBreak/>
        <w:t xml:space="preserve">снегопады,  засухи, лесные пожары, крайне низкие температуры, землетрясения.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За 201</w:t>
      </w:r>
      <w:r w:rsidR="00D27F38" w:rsidRPr="00AF0921">
        <w:rPr>
          <w:rFonts w:ascii="Times New Roman" w:hAnsi="Times New Roman"/>
          <w:sz w:val="28"/>
          <w:szCs w:val="28"/>
        </w:rPr>
        <w:t xml:space="preserve">3 </w:t>
      </w:r>
      <w:r w:rsidRPr="00AF0921">
        <w:rPr>
          <w:rFonts w:ascii="Times New Roman" w:hAnsi="Times New Roman"/>
          <w:sz w:val="28"/>
          <w:szCs w:val="28"/>
        </w:rPr>
        <w:t xml:space="preserve">год  на  территории  </w:t>
      </w:r>
      <w:r w:rsidR="00D27F38" w:rsidRPr="00AF0921">
        <w:rPr>
          <w:rFonts w:ascii="Times New Roman" w:hAnsi="Times New Roman"/>
          <w:sz w:val="28"/>
          <w:szCs w:val="28"/>
        </w:rPr>
        <w:t xml:space="preserve">муниципального </w:t>
      </w:r>
      <w:r w:rsidRPr="00AF0921">
        <w:rPr>
          <w:rFonts w:ascii="Times New Roman" w:hAnsi="Times New Roman"/>
          <w:sz w:val="28"/>
          <w:szCs w:val="28"/>
        </w:rPr>
        <w:t xml:space="preserve"> района  зарегистрировано </w:t>
      </w:r>
      <w:r w:rsidR="00A6178F" w:rsidRPr="00AF0921">
        <w:rPr>
          <w:rFonts w:ascii="Times New Roman" w:hAnsi="Times New Roman"/>
          <w:sz w:val="28"/>
          <w:szCs w:val="28"/>
        </w:rPr>
        <w:t>4</w:t>
      </w:r>
      <w:r w:rsidRPr="00AF0921">
        <w:rPr>
          <w:rFonts w:ascii="Times New Roman" w:hAnsi="Times New Roman"/>
          <w:sz w:val="28"/>
          <w:szCs w:val="28"/>
        </w:rPr>
        <w:t xml:space="preserve">1  пожар, </w:t>
      </w:r>
    </w:p>
    <w:p w:rsidR="00D62381" w:rsidRPr="00AF0921" w:rsidRDefault="00D62381" w:rsidP="00D6238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погибли </w:t>
      </w:r>
      <w:r w:rsidR="00A6178F" w:rsidRPr="00AF0921">
        <w:rPr>
          <w:rFonts w:ascii="Times New Roman" w:hAnsi="Times New Roman"/>
          <w:sz w:val="28"/>
          <w:szCs w:val="28"/>
        </w:rPr>
        <w:t>2</w:t>
      </w:r>
      <w:r w:rsidRPr="00AF0921">
        <w:rPr>
          <w:rFonts w:ascii="Times New Roman" w:hAnsi="Times New Roman"/>
          <w:sz w:val="28"/>
          <w:szCs w:val="28"/>
        </w:rPr>
        <w:t xml:space="preserve">  человек,  травмирован</w:t>
      </w:r>
      <w:r w:rsidR="00A6178F" w:rsidRPr="00AF0921">
        <w:rPr>
          <w:rFonts w:ascii="Times New Roman" w:hAnsi="Times New Roman"/>
          <w:sz w:val="28"/>
          <w:szCs w:val="28"/>
        </w:rPr>
        <w:t xml:space="preserve"> 1</w:t>
      </w:r>
      <w:r w:rsidRPr="00AF0921">
        <w:rPr>
          <w:rFonts w:ascii="Times New Roman" w:hAnsi="Times New Roman"/>
          <w:sz w:val="28"/>
          <w:szCs w:val="28"/>
        </w:rPr>
        <w:t xml:space="preserve"> человек,  в 2012  году  зарегистрировано 5</w:t>
      </w:r>
      <w:r w:rsidR="00A6178F" w:rsidRPr="00AF0921">
        <w:rPr>
          <w:rFonts w:ascii="Times New Roman" w:hAnsi="Times New Roman"/>
          <w:sz w:val="28"/>
          <w:szCs w:val="28"/>
        </w:rPr>
        <w:t>2</w:t>
      </w:r>
      <w:r w:rsidRPr="00AF0921">
        <w:rPr>
          <w:rFonts w:ascii="Times New Roman" w:hAnsi="Times New Roman"/>
          <w:sz w:val="28"/>
          <w:szCs w:val="28"/>
        </w:rPr>
        <w:t xml:space="preserve">  п</w:t>
      </w:r>
      <w:r w:rsidRPr="00AF0921">
        <w:rPr>
          <w:rFonts w:ascii="Times New Roman" w:hAnsi="Times New Roman"/>
          <w:sz w:val="28"/>
          <w:szCs w:val="28"/>
        </w:rPr>
        <w:t>о</w:t>
      </w:r>
      <w:r w:rsidRPr="00AF0921">
        <w:rPr>
          <w:rFonts w:ascii="Times New Roman" w:hAnsi="Times New Roman"/>
          <w:sz w:val="28"/>
          <w:szCs w:val="28"/>
        </w:rPr>
        <w:t xml:space="preserve">жара, погибли 2 чел., травмировано- </w:t>
      </w:r>
      <w:r w:rsidR="00A6178F" w:rsidRPr="00AF0921">
        <w:rPr>
          <w:rFonts w:ascii="Times New Roman" w:hAnsi="Times New Roman"/>
          <w:sz w:val="28"/>
          <w:szCs w:val="28"/>
        </w:rPr>
        <w:t>1</w:t>
      </w:r>
      <w:r w:rsidRPr="00AF0921">
        <w:rPr>
          <w:rFonts w:ascii="Times New Roman" w:hAnsi="Times New Roman"/>
          <w:sz w:val="28"/>
          <w:szCs w:val="28"/>
        </w:rPr>
        <w:t xml:space="preserve"> чел. </w:t>
      </w:r>
    </w:p>
    <w:p w:rsidR="00D27F38" w:rsidRPr="00AF0921" w:rsidRDefault="00D27F38" w:rsidP="00B543D1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Современное состояние социально-экономического  развития  </w:t>
      </w:r>
      <w:r w:rsidR="00A6178F" w:rsidRPr="00AF0921">
        <w:rPr>
          <w:rFonts w:ascii="Times New Roman" w:hAnsi="Times New Roman"/>
          <w:sz w:val="28"/>
          <w:szCs w:val="28"/>
        </w:rPr>
        <w:t>муниципальн</w:t>
      </w:r>
      <w:r w:rsidR="00A6178F" w:rsidRPr="00AF0921">
        <w:rPr>
          <w:rFonts w:ascii="Times New Roman" w:hAnsi="Times New Roman"/>
          <w:sz w:val="28"/>
          <w:szCs w:val="28"/>
        </w:rPr>
        <w:t>о</w:t>
      </w:r>
      <w:r w:rsidR="00A6178F" w:rsidRPr="00AF0921">
        <w:rPr>
          <w:rFonts w:ascii="Times New Roman" w:hAnsi="Times New Roman"/>
          <w:sz w:val="28"/>
          <w:szCs w:val="28"/>
        </w:rPr>
        <w:t xml:space="preserve">го района Сергиевский </w:t>
      </w:r>
      <w:r w:rsidRPr="00AF0921">
        <w:rPr>
          <w:rFonts w:ascii="Times New Roman" w:hAnsi="Times New Roman"/>
          <w:sz w:val="28"/>
          <w:szCs w:val="28"/>
        </w:rPr>
        <w:t xml:space="preserve"> характеризуется  высокими  рисками  в  экономической  сфере.  К  числу  наиболее значимых  рисков  относятся  имущественные (ущерб  имуществу  </w:t>
      </w:r>
      <w:r w:rsidR="00A6178F" w:rsidRPr="00AF0921">
        <w:rPr>
          <w:rFonts w:ascii="Times New Roman" w:hAnsi="Times New Roman"/>
          <w:sz w:val="28"/>
          <w:szCs w:val="28"/>
        </w:rPr>
        <w:t>населенных пунктов</w:t>
      </w:r>
      <w:r w:rsidRPr="00AF0921">
        <w:rPr>
          <w:rFonts w:ascii="Times New Roman" w:hAnsi="Times New Roman"/>
          <w:sz w:val="28"/>
          <w:szCs w:val="28"/>
        </w:rPr>
        <w:t xml:space="preserve">  в результате  аварий,  пожаров,  взрывов  и  ст</w:t>
      </w:r>
      <w:r w:rsidRPr="00AF0921">
        <w:rPr>
          <w:rFonts w:ascii="Times New Roman" w:hAnsi="Times New Roman"/>
          <w:sz w:val="28"/>
          <w:szCs w:val="28"/>
        </w:rPr>
        <w:t>и</w:t>
      </w:r>
      <w:r w:rsidRPr="00AF0921">
        <w:rPr>
          <w:rFonts w:ascii="Times New Roman" w:hAnsi="Times New Roman"/>
          <w:sz w:val="28"/>
          <w:szCs w:val="28"/>
        </w:rPr>
        <w:t>хийных  бедствий),  инфраструктурные (связанные  с  энергетическими,  транспор</w:t>
      </w:r>
      <w:r w:rsidRPr="00AF0921">
        <w:rPr>
          <w:rFonts w:ascii="Times New Roman" w:hAnsi="Times New Roman"/>
          <w:sz w:val="28"/>
          <w:szCs w:val="28"/>
        </w:rPr>
        <w:t>т</w:t>
      </w:r>
      <w:r w:rsidRPr="00AF0921">
        <w:rPr>
          <w:rFonts w:ascii="Times New Roman" w:hAnsi="Times New Roman"/>
          <w:sz w:val="28"/>
          <w:szCs w:val="28"/>
        </w:rPr>
        <w:t>ными  и  инженерными  системами жизнеобеспечения), экологические (связанные с загрязнением окружающей среды). Это  обусловлено  наличием  в  промышленн</w:t>
      </w:r>
      <w:r w:rsidRPr="00AF0921">
        <w:rPr>
          <w:rFonts w:ascii="Times New Roman" w:hAnsi="Times New Roman"/>
          <w:sz w:val="28"/>
          <w:szCs w:val="28"/>
        </w:rPr>
        <w:t>о</w:t>
      </w:r>
      <w:r w:rsidRPr="00AF0921">
        <w:rPr>
          <w:rFonts w:ascii="Times New Roman" w:hAnsi="Times New Roman"/>
          <w:sz w:val="28"/>
          <w:szCs w:val="28"/>
        </w:rPr>
        <w:t xml:space="preserve">сти,  энергетике  и  коммунальном хозяйстве потенциально-опасных объектов.  </w:t>
      </w:r>
    </w:p>
    <w:p w:rsidR="00BC5F01" w:rsidRPr="00AF0921" w:rsidRDefault="00BC5F01" w:rsidP="00BC5F01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Согласно реестра потенциально-опасных объектов Самарской области на те</w:t>
      </w:r>
      <w:r w:rsidRPr="00AF0921">
        <w:rPr>
          <w:rFonts w:ascii="Times New Roman" w:hAnsi="Times New Roman"/>
          <w:sz w:val="28"/>
          <w:szCs w:val="28"/>
        </w:rPr>
        <w:t>р</w:t>
      </w:r>
      <w:r w:rsidRPr="00AF0921">
        <w:rPr>
          <w:rFonts w:ascii="Times New Roman" w:hAnsi="Times New Roman"/>
          <w:sz w:val="28"/>
          <w:szCs w:val="28"/>
        </w:rPr>
        <w:t>ритории муниципального района  Сергиевский расположено 7 потенциально опа</w:t>
      </w:r>
      <w:r w:rsidRPr="00AF0921">
        <w:rPr>
          <w:rFonts w:ascii="Times New Roman" w:hAnsi="Times New Roman"/>
          <w:sz w:val="28"/>
          <w:szCs w:val="28"/>
        </w:rPr>
        <w:t>с</w:t>
      </w:r>
      <w:r w:rsidRPr="00AF0921">
        <w:rPr>
          <w:rFonts w:ascii="Times New Roman" w:hAnsi="Times New Roman"/>
          <w:sz w:val="28"/>
          <w:szCs w:val="28"/>
        </w:rPr>
        <w:t xml:space="preserve">ных промышленных объектов: 6 взрывопожароопасных и 1 потенциально-опасное ГТС, в связи с чем, зон радиоактивного, химического, биологического заражения не образуется. </w:t>
      </w:r>
    </w:p>
    <w:p w:rsidR="00BC5F01" w:rsidRPr="00AF0921" w:rsidRDefault="00BC5F01" w:rsidP="00BC5F01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В случае прорыва гидротехнического сооружения, согласно декларации бе</w:t>
      </w:r>
      <w:r w:rsidRPr="00AF0921">
        <w:rPr>
          <w:rFonts w:ascii="Times New Roman" w:hAnsi="Times New Roman"/>
          <w:sz w:val="28"/>
          <w:szCs w:val="28"/>
        </w:rPr>
        <w:t>з</w:t>
      </w:r>
      <w:r w:rsidRPr="00AF0921">
        <w:rPr>
          <w:rFonts w:ascii="Times New Roman" w:hAnsi="Times New Roman"/>
          <w:sz w:val="28"/>
          <w:szCs w:val="28"/>
        </w:rPr>
        <w:t xml:space="preserve">опасности сооружений Кондурчинского гидроузла Сергиевского района Самарской области, в зону затопления попадает территория </w:t>
      </w:r>
      <w:r w:rsidR="00B543D1" w:rsidRPr="00AF092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F0921">
        <w:rPr>
          <w:rFonts w:ascii="Times New Roman" w:hAnsi="Times New Roman"/>
          <w:sz w:val="28"/>
          <w:szCs w:val="28"/>
        </w:rPr>
        <w:t xml:space="preserve"> Челно-Вершинский.</w:t>
      </w:r>
    </w:p>
    <w:p w:rsidR="00BC5F01" w:rsidRPr="00AF0921" w:rsidRDefault="00BC5F01" w:rsidP="00BC5F01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На взрывопожароопасных объектах </w:t>
      </w:r>
      <w:r w:rsidR="00B543D1" w:rsidRPr="00AF092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F0921">
        <w:rPr>
          <w:rFonts w:ascii="Times New Roman" w:hAnsi="Times New Roman"/>
          <w:sz w:val="28"/>
          <w:szCs w:val="28"/>
        </w:rPr>
        <w:t>Сергиевский наихудшие сценарии развития ЧС не выходят за пределы промышленных площадок объектов. Население и жилые дома не пострадают. Возможны потери и пострада</w:t>
      </w:r>
      <w:r w:rsidRPr="00AF0921">
        <w:rPr>
          <w:rFonts w:ascii="Times New Roman" w:hAnsi="Times New Roman"/>
          <w:sz w:val="28"/>
          <w:szCs w:val="28"/>
        </w:rPr>
        <w:t>в</w:t>
      </w:r>
      <w:r w:rsidRPr="00AF0921">
        <w:rPr>
          <w:rFonts w:ascii="Times New Roman" w:hAnsi="Times New Roman"/>
          <w:sz w:val="28"/>
          <w:szCs w:val="28"/>
        </w:rPr>
        <w:t>шие из числа рабочей смены.</w:t>
      </w:r>
    </w:p>
    <w:p w:rsidR="00BC5F01" w:rsidRPr="00AF0921" w:rsidRDefault="00BC5F01" w:rsidP="00BC5F01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Также по территории м.р. Сергиевский проходят: 3 магистральных газопров</w:t>
      </w:r>
      <w:r w:rsidRPr="00AF0921">
        <w:rPr>
          <w:rFonts w:ascii="Times New Roman" w:hAnsi="Times New Roman"/>
          <w:sz w:val="28"/>
          <w:szCs w:val="28"/>
        </w:rPr>
        <w:t>о</w:t>
      </w:r>
      <w:r w:rsidRPr="00AF0921">
        <w:rPr>
          <w:rFonts w:ascii="Times New Roman" w:hAnsi="Times New Roman"/>
          <w:sz w:val="28"/>
          <w:szCs w:val="28"/>
        </w:rPr>
        <w:t xml:space="preserve">да и 4 магистральных нефтепровода. </w:t>
      </w:r>
    </w:p>
    <w:p w:rsidR="00D27F38" w:rsidRPr="00AF0921" w:rsidRDefault="00D27F38" w:rsidP="00B543D1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Поражающими факторами будут: </w:t>
      </w:r>
    </w:p>
    <w:p w:rsidR="00B543D1" w:rsidRPr="00AF0921" w:rsidRDefault="00B543D1" w:rsidP="00B543D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</w:t>
      </w:r>
      <w:r w:rsidR="00D27F38" w:rsidRPr="00AF0921">
        <w:rPr>
          <w:rFonts w:ascii="Times New Roman" w:hAnsi="Times New Roman"/>
          <w:sz w:val="28"/>
          <w:szCs w:val="28"/>
        </w:rPr>
        <w:t xml:space="preserve">загрязнение окружающей природной среды; </w:t>
      </w:r>
    </w:p>
    <w:p w:rsidR="00D27F38" w:rsidRPr="00AF0921" w:rsidRDefault="00B543D1" w:rsidP="00B543D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</w:t>
      </w:r>
      <w:r w:rsidR="00D27F38" w:rsidRPr="00AF0921">
        <w:rPr>
          <w:rFonts w:ascii="Times New Roman" w:hAnsi="Times New Roman"/>
          <w:sz w:val="28"/>
          <w:szCs w:val="28"/>
        </w:rPr>
        <w:t xml:space="preserve">термическое воздействие горящей нефти; </w:t>
      </w:r>
    </w:p>
    <w:p w:rsidR="00D27F38" w:rsidRPr="00AF0921" w:rsidRDefault="00B543D1" w:rsidP="00B543D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</w:t>
      </w:r>
      <w:r w:rsidR="00D27F38" w:rsidRPr="00AF0921">
        <w:rPr>
          <w:rFonts w:ascii="Times New Roman" w:hAnsi="Times New Roman"/>
          <w:sz w:val="28"/>
          <w:szCs w:val="28"/>
        </w:rPr>
        <w:t xml:space="preserve">токсическое  поражение  парами  нефти (в  основном  летом)  на  площади </w:t>
      </w:r>
    </w:p>
    <w:p w:rsidR="00D27F38" w:rsidRPr="00AF0921" w:rsidRDefault="00D27F38" w:rsidP="00B543D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дополнительно 200 метров от края разлива; </w:t>
      </w:r>
    </w:p>
    <w:p w:rsidR="00D27F38" w:rsidRPr="00AF0921" w:rsidRDefault="00B543D1" w:rsidP="00B543D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</w:t>
      </w:r>
      <w:r w:rsidR="00D27F38" w:rsidRPr="00AF0921">
        <w:rPr>
          <w:rFonts w:ascii="Times New Roman" w:hAnsi="Times New Roman"/>
          <w:sz w:val="28"/>
          <w:szCs w:val="28"/>
        </w:rPr>
        <w:t xml:space="preserve">токсическое  поражение  продуктами  горения  на  площади  дополнительно 300 </w:t>
      </w:r>
    </w:p>
    <w:p w:rsidR="00D27F38" w:rsidRPr="00AF0921" w:rsidRDefault="00D27F38" w:rsidP="00B543D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метров от края разлива; </w:t>
      </w:r>
    </w:p>
    <w:p w:rsidR="00D27F38" w:rsidRPr="00AF0921" w:rsidRDefault="00B543D1" w:rsidP="00B543D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</w:t>
      </w:r>
      <w:r w:rsidR="00D27F38" w:rsidRPr="00AF0921">
        <w:rPr>
          <w:rFonts w:ascii="Times New Roman" w:hAnsi="Times New Roman"/>
          <w:sz w:val="28"/>
          <w:szCs w:val="28"/>
        </w:rPr>
        <w:t xml:space="preserve">тепловое поражение на площади дополнительно 150 метров от края разлива. </w:t>
      </w:r>
    </w:p>
    <w:p w:rsidR="00D27F38" w:rsidRPr="00AF0921" w:rsidRDefault="00B543D1" w:rsidP="00B543D1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По территории муниципального района Сергиевский проходит участок фед</w:t>
      </w:r>
      <w:r w:rsidRPr="00AF0921">
        <w:rPr>
          <w:rFonts w:ascii="Times New Roman" w:hAnsi="Times New Roman"/>
          <w:sz w:val="28"/>
          <w:szCs w:val="28"/>
        </w:rPr>
        <w:t>е</w:t>
      </w:r>
      <w:r w:rsidRPr="00AF0921">
        <w:rPr>
          <w:rFonts w:ascii="Times New Roman" w:hAnsi="Times New Roman"/>
          <w:sz w:val="28"/>
          <w:szCs w:val="28"/>
        </w:rPr>
        <w:t>ральной трассы Москва-Уфа</w:t>
      </w:r>
      <w:r w:rsidRPr="00AF0921">
        <w:rPr>
          <w:sz w:val="28"/>
          <w:szCs w:val="28"/>
        </w:rPr>
        <w:t xml:space="preserve"> </w:t>
      </w:r>
      <w:r w:rsidRPr="00AF0921">
        <w:rPr>
          <w:rFonts w:ascii="Times New Roman" w:hAnsi="Times New Roman"/>
          <w:sz w:val="28"/>
          <w:szCs w:val="28"/>
        </w:rPr>
        <w:t>входящей в систему автодорог федерального значения и являющейся составляющей транспортного коридора Е-30 «Урал»</w:t>
      </w:r>
      <w:r w:rsidR="00D27F38" w:rsidRPr="00AF0921">
        <w:rPr>
          <w:rFonts w:ascii="Times New Roman" w:hAnsi="Times New Roman"/>
          <w:sz w:val="28"/>
          <w:szCs w:val="28"/>
        </w:rPr>
        <w:t xml:space="preserve">,  по  которым  перевозятся </w:t>
      </w:r>
      <w:r w:rsidRPr="00AF0921">
        <w:rPr>
          <w:rFonts w:ascii="Times New Roman" w:hAnsi="Times New Roman"/>
          <w:sz w:val="28"/>
          <w:szCs w:val="28"/>
        </w:rPr>
        <w:t xml:space="preserve"> </w:t>
      </w:r>
      <w:r w:rsidR="00D27F38" w:rsidRPr="00AF0921">
        <w:rPr>
          <w:rFonts w:ascii="Times New Roman" w:hAnsi="Times New Roman"/>
          <w:sz w:val="28"/>
          <w:szCs w:val="28"/>
        </w:rPr>
        <w:t>опасные  грузы (активные  химические  вещества,  нефть  и  нефтепр</w:t>
      </w:r>
      <w:r w:rsidR="00D27F38" w:rsidRPr="00AF0921">
        <w:rPr>
          <w:rFonts w:ascii="Times New Roman" w:hAnsi="Times New Roman"/>
          <w:sz w:val="28"/>
          <w:szCs w:val="28"/>
        </w:rPr>
        <w:t>о</w:t>
      </w:r>
      <w:r w:rsidR="00D27F38" w:rsidRPr="00AF0921">
        <w:rPr>
          <w:rFonts w:ascii="Times New Roman" w:hAnsi="Times New Roman"/>
          <w:sz w:val="28"/>
          <w:szCs w:val="28"/>
        </w:rPr>
        <w:t xml:space="preserve">дукты).        </w:t>
      </w:r>
    </w:p>
    <w:p w:rsidR="00D27F38" w:rsidRPr="00AF0921" w:rsidRDefault="00D27F38" w:rsidP="00B543D1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Аварии  и  катастрофы  с  участием  транспорта,  перевозящего  опасные  гр</w:t>
      </w:r>
      <w:r w:rsidRPr="00AF0921">
        <w:rPr>
          <w:rFonts w:ascii="Times New Roman" w:hAnsi="Times New Roman"/>
          <w:sz w:val="28"/>
          <w:szCs w:val="28"/>
        </w:rPr>
        <w:t>у</w:t>
      </w:r>
      <w:r w:rsidRPr="00AF0921">
        <w:rPr>
          <w:rFonts w:ascii="Times New Roman" w:hAnsi="Times New Roman"/>
          <w:sz w:val="28"/>
          <w:szCs w:val="28"/>
        </w:rPr>
        <w:t>зы, могут  стать источником  чрезвычайных  ситуаций,  связанных  с  разливом  нефти  и  нефтепродуктов,</w:t>
      </w:r>
      <w:r w:rsidR="00B543D1" w:rsidRPr="00AF0921">
        <w:rPr>
          <w:rFonts w:ascii="Times New Roman" w:hAnsi="Times New Roman"/>
          <w:sz w:val="28"/>
          <w:szCs w:val="28"/>
        </w:rPr>
        <w:t xml:space="preserve"> </w:t>
      </w:r>
      <w:r w:rsidRPr="00AF0921">
        <w:rPr>
          <w:rFonts w:ascii="Times New Roman" w:hAnsi="Times New Roman"/>
          <w:sz w:val="28"/>
          <w:szCs w:val="28"/>
        </w:rPr>
        <w:t xml:space="preserve">химическим  заражением местности (перевозятся  хлор,  аммиак,  серная  кислота  и  другие </w:t>
      </w:r>
      <w:r w:rsidR="00B543D1" w:rsidRPr="00AF0921">
        <w:rPr>
          <w:rFonts w:ascii="Times New Roman" w:hAnsi="Times New Roman"/>
          <w:sz w:val="28"/>
          <w:szCs w:val="28"/>
        </w:rPr>
        <w:t xml:space="preserve"> </w:t>
      </w:r>
      <w:r w:rsidRPr="00AF0921">
        <w:rPr>
          <w:rFonts w:ascii="Times New Roman" w:hAnsi="Times New Roman"/>
          <w:sz w:val="28"/>
          <w:szCs w:val="28"/>
        </w:rPr>
        <w:t xml:space="preserve">вещества, используемые в промышленности. </w:t>
      </w:r>
    </w:p>
    <w:p w:rsidR="002377C4" w:rsidRDefault="00D4577A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на территории муниципального района Сергиевский </w:t>
      </w:r>
      <w:r w:rsidR="002377C4" w:rsidRPr="002377C4">
        <w:rPr>
          <w:rFonts w:ascii="Times New Roman" w:hAnsi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которые представляют собой потенциальный источник угроз и рисков жизнедеятельности населения. События последних лет, связанные с обильными снегопадами, снежными </w:t>
      </w:r>
      <w:r w:rsidR="002377C4" w:rsidRPr="002377C4">
        <w:rPr>
          <w:rFonts w:ascii="Times New Roman" w:hAnsi="Times New Roman"/>
          <w:sz w:val="28"/>
          <w:szCs w:val="28"/>
        </w:rPr>
        <w:lastRenderedPageBreak/>
        <w:t>заносами на дорогах, обледенением линий электроснабжения населенных пунктов, шквалистым ветром, паводковыми явлениями и природными пожарами, являются ярким тому подтверждением.</w:t>
      </w:r>
    </w:p>
    <w:p w:rsidR="00FC7A38" w:rsidRPr="007A65C2" w:rsidRDefault="00FC7A38" w:rsidP="00FC7A38">
      <w:pPr>
        <w:ind w:firstLine="540"/>
        <w:rPr>
          <w:rFonts w:ascii="Times New Roman" w:hAnsi="Times New Roman"/>
          <w:sz w:val="28"/>
          <w:szCs w:val="28"/>
        </w:rPr>
      </w:pPr>
      <w:r w:rsidRPr="007A65C2">
        <w:rPr>
          <w:rFonts w:ascii="Times New Roman" w:hAnsi="Times New Roman"/>
          <w:sz w:val="28"/>
          <w:szCs w:val="28"/>
        </w:rPr>
        <w:t xml:space="preserve">В районных образовательных учреждениях </w:t>
      </w:r>
      <w:r>
        <w:rPr>
          <w:rFonts w:ascii="Times New Roman" w:hAnsi="Times New Roman"/>
          <w:sz w:val="28"/>
          <w:szCs w:val="28"/>
        </w:rPr>
        <w:t xml:space="preserve">в безвозмездном пользовании </w:t>
      </w:r>
      <w:r w:rsidRPr="007A65C2">
        <w:rPr>
          <w:rFonts w:ascii="Times New Roman" w:hAnsi="Times New Roman"/>
          <w:sz w:val="28"/>
          <w:szCs w:val="28"/>
        </w:rPr>
        <w:t>4</w:t>
      </w:r>
      <w:r w:rsidRPr="00A8419F">
        <w:rPr>
          <w:rFonts w:ascii="Times New Roman" w:hAnsi="Times New Roman"/>
          <w:sz w:val="28"/>
          <w:szCs w:val="28"/>
        </w:rPr>
        <w:t>0</w:t>
      </w:r>
      <w:r w:rsidRPr="007A65C2">
        <w:rPr>
          <w:rFonts w:ascii="Times New Roman" w:hAnsi="Times New Roman"/>
          <w:sz w:val="28"/>
          <w:szCs w:val="28"/>
        </w:rPr>
        <w:t xml:space="preserve"> здани</w:t>
      </w:r>
      <w:r w:rsidRPr="00A8419F">
        <w:rPr>
          <w:rFonts w:ascii="Times New Roman" w:hAnsi="Times New Roman"/>
          <w:sz w:val="28"/>
          <w:szCs w:val="28"/>
        </w:rPr>
        <w:t>й</w:t>
      </w:r>
      <w:r w:rsidRPr="007A65C2">
        <w:rPr>
          <w:rFonts w:ascii="Times New Roman" w:hAnsi="Times New Roman"/>
          <w:sz w:val="28"/>
          <w:szCs w:val="28"/>
        </w:rPr>
        <w:t>, срок эксплуатации которых от 20 до 60 лет. В 3-х зданиях школ имеются д</w:t>
      </w:r>
      <w:r w:rsidRPr="007A65C2">
        <w:rPr>
          <w:rFonts w:ascii="Times New Roman" w:hAnsi="Times New Roman"/>
          <w:sz w:val="28"/>
          <w:szCs w:val="28"/>
        </w:rPr>
        <w:t>е</w:t>
      </w:r>
      <w:r w:rsidRPr="007A65C2">
        <w:rPr>
          <w:rFonts w:ascii="Times New Roman" w:hAnsi="Times New Roman"/>
          <w:sz w:val="28"/>
          <w:szCs w:val="28"/>
        </w:rPr>
        <w:t>ревянные конструкции стен и перекрытий.</w:t>
      </w:r>
    </w:p>
    <w:p w:rsidR="00FC7A38" w:rsidRPr="007A65C2" w:rsidRDefault="00FC7A38" w:rsidP="008E7C71">
      <w:pPr>
        <w:ind w:firstLine="539"/>
        <w:rPr>
          <w:rFonts w:ascii="Times New Roman" w:hAnsi="Times New Roman"/>
          <w:sz w:val="28"/>
          <w:szCs w:val="28"/>
        </w:rPr>
      </w:pPr>
      <w:r w:rsidRPr="007A65C2">
        <w:rPr>
          <w:rFonts w:ascii="Times New Roman" w:hAnsi="Times New Roman"/>
          <w:sz w:val="28"/>
          <w:szCs w:val="28"/>
        </w:rPr>
        <w:t>В настоящее время материально-техническое обеспечение образовательных учреждений характеризуется высокой степенью изношенности основных фондов (здания, сооружения, оборудование инженерных коммуникаций), недостаточным финансирований мероприятий направленных на повышение инженерной безопасн</w:t>
      </w:r>
      <w:r w:rsidRPr="007A65C2">
        <w:rPr>
          <w:rFonts w:ascii="Times New Roman" w:hAnsi="Times New Roman"/>
          <w:sz w:val="28"/>
          <w:szCs w:val="28"/>
        </w:rPr>
        <w:t>о</w:t>
      </w:r>
      <w:r w:rsidRPr="007A65C2">
        <w:rPr>
          <w:rFonts w:ascii="Times New Roman" w:hAnsi="Times New Roman"/>
          <w:sz w:val="28"/>
          <w:szCs w:val="28"/>
        </w:rPr>
        <w:t>сти образовательных учреждений, нарушением правил их эксплуатации, ослаблен</w:t>
      </w:r>
      <w:r w:rsidRPr="007A65C2">
        <w:rPr>
          <w:rFonts w:ascii="Times New Roman" w:hAnsi="Times New Roman"/>
          <w:sz w:val="28"/>
          <w:szCs w:val="28"/>
        </w:rPr>
        <w:t>и</w:t>
      </w:r>
      <w:r w:rsidRPr="007A65C2">
        <w:rPr>
          <w:rFonts w:ascii="Times New Roman" w:hAnsi="Times New Roman"/>
          <w:sz w:val="28"/>
          <w:szCs w:val="28"/>
        </w:rPr>
        <w:t>ем контроля за поддержанием их в исправном состоянии.</w:t>
      </w:r>
    </w:p>
    <w:p w:rsidR="00FC7A38" w:rsidRDefault="00FC7A38" w:rsidP="00DF14FB">
      <w:pPr>
        <w:ind w:firstLine="539"/>
        <w:rPr>
          <w:rFonts w:ascii="Times New Roman" w:hAnsi="Times New Roman"/>
          <w:sz w:val="28"/>
          <w:szCs w:val="28"/>
        </w:rPr>
      </w:pPr>
      <w:r w:rsidRPr="007A65C2">
        <w:rPr>
          <w:rFonts w:ascii="Times New Roman" w:hAnsi="Times New Roman"/>
          <w:sz w:val="28"/>
          <w:szCs w:val="28"/>
        </w:rPr>
        <w:t>Последняя проверка образовательных учреждений Сергиевского района, пров</w:t>
      </w:r>
      <w:r w:rsidRPr="007A65C2">
        <w:rPr>
          <w:rFonts w:ascii="Times New Roman" w:hAnsi="Times New Roman"/>
          <w:sz w:val="28"/>
          <w:szCs w:val="28"/>
        </w:rPr>
        <w:t>е</w:t>
      </w:r>
      <w:r w:rsidRPr="007A65C2">
        <w:rPr>
          <w:rFonts w:ascii="Times New Roman" w:hAnsi="Times New Roman"/>
          <w:sz w:val="28"/>
          <w:szCs w:val="28"/>
        </w:rPr>
        <w:t>денная органами государственного пожарного надзора показала, что наиболее пр</w:t>
      </w:r>
      <w:r w:rsidRPr="007A65C2">
        <w:rPr>
          <w:rFonts w:ascii="Times New Roman" w:hAnsi="Times New Roman"/>
          <w:sz w:val="28"/>
          <w:szCs w:val="28"/>
        </w:rPr>
        <w:t>о</w:t>
      </w:r>
      <w:r w:rsidRPr="007A65C2">
        <w:rPr>
          <w:rFonts w:ascii="Times New Roman" w:hAnsi="Times New Roman"/>
          <w:sz w:val="28"/>
          <w:szCs w:val="28"/>
        </w:rPr>
        <w:t>блемными являются вопросы, связанные с выполнением противопожарных мер</w:t>
      </w:r>
      <w:r w:rsidRPr="007A65C2">
        <w:rPr>
          <w:rFonts w:ascii="Times New Roman" w:hAnsi="Times New Roman"/>
          <w:sz w:val="28"/>
          <w:szCs w:val="28"/>
        </w:rPr>
        <w:t>о</w:t>
      </w:r>
      <w:r w:rsidRPr="007A65C2">
        <w:rPr>
          <w:rFonts w:ascii="Times New Roman" w:hAnsi="Times New Roman"/>
          <w:sz w:val="28"/>
          <w:szCs w:val="28"/>
        </w:rPr>
        <w:t>приятий. Для их решения  требуется вложение зн</w:t>
      </w:r>
      <w:r>
        <w:rPr>
          <w:rFonts w:ascii="Times New Roman" w:hAnsi="Times New Roman"/>
          <w:sz w:val="28"/>
          <w:szCs w:val="28"/>
        </w:rPr>
        <w:t>ачительных финансовых средств,</w:t>
      </w:r>
      <w:r w:rsidRPr="007A65C2">
        <w:rPr>
          <w:rFonts w:ascii="Times New Roman" w:hAnsi="Times New Roman"/>
          <w:sz w:val="28"/>
          <w:szCs w:val="28"/>
        </w:rPr>
        <w:t xml:space="preserve"> прежде всего это касается обслуживания  автоматических пожарных сигнализаций.</w:t>
      </w:r>
    </w:p>
    <w:p w:rsidR="00DF14FB" w:rsidRDefault="00DF14FB" w:rsidP="00DF14FB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образовательными учреждениями, существует и проблема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пожарной безопасности органов местного самоуправления. Так, при проведении плановой проверки состояния пожарной безопасности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района Сергиевский выявлены нарушения требований норм и правил пожарной безопасности, требующих вложение финансовых средств, </w:t>
      </w:r>
      <w:r w:rsidR="008E7C71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ную долю которых составляют затраты на установку автоматической пожарной си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нализации.</w:t>
      </w:r>
    </w:p>
    <w:p w:rsidR="002377C4" w:rsidRPr="002377C4" w:rsidRDefault="002377C4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377C4">
        <w:rPr>
          <w:rFonts w:ascii="Times New Roman" w:hAnsi="Times New Roman"/>
          <w:sz w:val="28"/>
          <w:szCs w:val="28"/>
        </w:rPr>
        <w:t xml:space="preserve">Учитывая вышеизложенное, можно сделать вывод о сохранении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2377C4">
        <w:rPr>
          <w:rFonts w:ascii="Times New Roman" w:hAnsi="Times New Roman"/>
          <w:sz w:val="28"/>
          <w:szCs w:val="28"/>
        </w:rPr>
        <w:t xml:space="preserve"> высокого уровня угрозы ЧС. Данные факты заставляют искать новые решения проблемы защиты населения и территорий от ЧС, предвидеть будущие угрозы, риски и опасности, развивать методы их прогнозир</w:t>
      </w:r>
      <w:r w:rsidRPr="002377C4">
        <w:rPr>
          <w:rFonts w:ascii="Times New Roman" w:hAnsi="Times New Roman"/>
          <w:sz w:val="28"/>
          <w:szCs w:val="28"/>
        </w:rPr>
        <w:t>о</w:t>
      </w:r>
      <w:r w:rsidRPr="002377C4">
        <w:rPr>
          <w:rFonts w:ascii="Times New Roman" w:hAnsi="Times New Roman"/>
          <w:sz w:val="28"/>
          <w:szCs w:val="28"/>
        </w:rPr>
        <w:t>вания и предупреждения.</w:t>
      </w:r>
    </w:p>
    <w:p w:rsidR="002377C4" w:rsidRPr="002377C4" w:rsidRDefault="002377C4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377C4">
        <w:rPr>
          <w:rFonts w:ascii="Times New Roman" w:hAnsi="Times New Roman"/>
          <w:sz w:val="28"/>
          <w:szCs w:val="28"/>
        </w:rPr>
        <w:t>С целью повышения уровня обеспечения защиты населения и территорий от ЧС, обе</w:t>
      </w:r>
      <w:r>
        <w:rPr>
          <w:rFonts w:ascii="Times New Roman" w:hAnsi="Times New Roman"/>
          <w:sz w:val="28"/>
          <w:szCs w:val="28"/>
        </w:rPr>
        <w:t xml:space="preserve">спечения пожарной безопасности в муниципальном районе Сергиевский </w:t>
      </w:r>
      <w:r w:rsidRPr="002377C4">
        <w:rPr>
          <w:rFonts w:ascii="Times New Roman" w:hAnsi="Times New Roman"/>
          <w:sz w:val="28"/>
          <w:szCs w:val="28"/>
        </w:rPr>
        <w:t xml:space="preserve"> необходимо выполнение комплекса мероприятий, направленных на:</w:t>
      </w:r>
    </w:p>
    <w:p w:rsidR="002377C4" w:rsidRPr="002377C4" w:rsidRDefault="002377C4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377C4">
        <w:rPr>
          <w:rFonts w:ascii="Times New Roman" w:hAnsi="Times New Roman"/>
          <w:sz w:val="28"/>
          <w:szCs w:val="28"/>
        </w:rPr>
        <w:t>развитие системы мониторинга и прогнозирования;</w:t>
      </w:r>
    </w:p>
    <w:p w:rsidR="002377C4" w:rsidRPr="002377C4" w:rsidRDefault="002377C4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377C4">
        <w:rPr>
          <w:rFonts w:ascii="Times New Roman" w:hAnsi="Times New Roman"/>
          <w:sz w:val="28"/>
          <w:szCs w:val="28"/>
        </w:rPr>
        <w:t>совершенствование системы управления, оповещения и связи;</w:t>
      </w:r>
    </w:p>
    <w:p w:rsidR="002377C4" w:rsidRPr="002377C4" w:rsidRDefault="002377C4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377C4">
        <w:rPr>
          <w:rFonts w:ascii="Times New Roman" w:hAnsi="Times New Roman"/>
          <w:sz w:val="28"/>
          <w:szCs w:val="28"/>
        </w:rPr>
        <w:t>укрепление материально-технической базы сил постоянной готовности терр</w:t>
      </w:r>
      <w:r w:rsidRPr="002377C4">
        <w:rPr>
          <w:rFonts w:ascii="Times New Roman" w:hAnsi="Times New Roman"/>
          <w:sz w:val="28"/>
          <w:szCs w:val="28"/>
        </w:rPr>
        <w:t>и</w:t>
      </w:r>
      <w:r w:rsidRPr="002377C4">
        <w:rPr>
          <w:rFonts w:ascii="Times New Roman" w:hAnsi="Times New Roman"/>
          <w:sz w:val="28"/>
          <w:szCs w:val="28"/>
        </w:rPr>
        <w:t>ториальной подсистемы Самарской области единой государственной системы пр</w:t>
      </w:r>
      <w:r w:rsidRPr="002377C4">
        <w:rPr>
          <w:rFonts w:ascii="Times New Roman" w:hAnsi="Times New Roman"/>
          <w:sz w:val="28"/>
          <w:szCs w:val="28"/>
        </w:rPr>
        <w:t>е</w:t>
      </w:r>
      <w:r w:rsidRPr="002377C4">
        <w:rPr>
          <w:rFonts w:ascii="Times New Roman" w:hAnsi="Times New Roman"/>
          <w:sz w:val="28"/>
          <w:szCs w:val="28"/>
        </w:rPr>
        <w:t>дупреждения и ликвидации ЧС (далее - территориальная подсистема Самарской о</w:t>
      </w:r>
      <w:r w:rsidRPr="002377C4">
        <w:rPr>
          <w:rFonts w:ascii="Times New Roman" w:hAnsi="Times New Roman"/>
          <w:sz w:val="28"/>
          <w:szCs w:val="28"/>
        </w:rPr>
        <w:t>б</w:t>
      </w:r>
      <w:r w:rsidRPr="002377C4">
        <w:rPr>
          <w:rFonts w:ascii="Times New Roman" w:hAnsi="Times New Roman"/>
          <w:sz w:val="28"/>
          <w:szCs w:val="28"/>
        </w:rPr>
        <w:t>ласти);</w:t>
      </w:r>
    </w:p>
    <w:p w:rsidR="002377C4" w:rsidRPr="002377C4" w:rsidRDefault="002377C4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377C4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</w:t>
      </w:r>
      <w:r w:rsidR="00FC7A38">
        <w:rPr>
          <w:rFonts w:ascii="Times New Roman" w:hAnsi="Times New Roman"/>
          <w:sz w:val="28"/>
          <w:szCs w:val="28"/>
        </w:rPr>
        <w:t>органа, специально уполномоченн</w:t>
      </w:r>
      <w:r w:rsidR="00FC7A38">
        <w:rPr>
          <w:rFonts w:ascii="Times New Roman" w:hAnsi="Times New Roman"/>
          <w:sz w:val="28"/>
          <w:szCs w:val="28"/>
        </w:rPr>
        <w:t>о</w:t>
      </w:r>
      <w:r w:rsidR="00FC7A38">
        <w:rPr>
          <w:rFonts w:ascii="Times New Roman" w:hAnsi="Times New Roman"/>
          <w:sz w:val="28"/>
          <w:szCs w:val="28"/>
        </w:rPr>
        <w:t>го на решение задач в области ГО</w:t>
      </w:r>
      <w:r w:rsidRPr="002377C4">
        <w:rPr>
          <w:rFonts w:ascii="Times New Roman" w:hAnsi="Times New Roman"/>
          <w:sz w:val="28"/>
          <w:szCs w:val="28"/>
        </w:rPr>
        <w:t>;</w:t>
      </w:r>
    </w:p>
    <w:p w:rsidR="002377C4" w:rsidRDefault="002377C4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377C4">
        <w:rPr>
          <w:rFonts w:ascii="Times New Roman" w:hAnsi="Times New Roman"/>
          <w:sz w:val="28"/>
          <w:szCs w:val="28"/>
        </w:rPr>
        <w:t>совершенствование системы подготовки руководящего состава, пожарных, сп</w:t>
      </w:r>
      <w:r w:rsidRPr="002377C4">
        <w:rPr>
          <w:rFonts w:ascii="Times New Roman" w:hAnsi="Times New Roman"/>
          <w:sz w:val="28"/>
          <w:szCs w:val="28"/>
        </w:rPr>
        <w:t>а</w:t>
      </w:r>
      <w:r w:rsidRPr="002377C4">
        <w:rPr>
          <w:rFonts w:ascii="Times New Roman" w:hAnsi="Times New Roman"/>
          <w:sz w:val="28"/>
          <w:szCs w:val="28"/>
        </w:rPr>
        <w:t>сателей и населения к действиям по преду</w:t>
      </w:r>
      <w:r w:rsidR="00DF14FB">
        <w:rPr>
          <w:rFonts w:ascii="Times New Roman" w:hAnsi="Times New Roman"/>
          <w:sz w:val="28"/>
          <w:szCs w:val="28"/>
        </w:rPr>
        <w:t>преждению и ликвидации ЧС;</w:t>
      </w:r>
    </w:p>
    <w:p w:rsidR="00DF14FB" w:rsidRPr="002377C4" w:rsidRDefault="00DF14FB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пожарной безопасности образовательных учреждений;</w:t>
      </w:r>
    </w:p>
    <w:p w:rsidR="00DF14FB" w:rsidRDefault="00DF14FB" w:rsidP="00DF14F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пожарной безопасности органов местного самоуправления. </w:t>
      </w:r>
    </w:p>
    <w:p w:rsidR="002377C4" w:rsidRPr="002377C4" w:rsidRDefault="002377C4" w:rsidP="002377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377C4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негати</w:t>
      </w:r>
      <w:r w:rsidRPr="002377C4">
        <w:rPr>
          <w:rFonts w:ascii="Times New Roman" w:hAnsi="Times New Roman"/>
          <w:sz w:val="28"/>
          <w:szCs w:val="28"/>
        </w:rPr>
        <w:t>в</w:t>
      </w:r>
      <w:r w:rsidRPr="002377C4">
        <w:rPr>
          <w:rFonts w:ascii="Times New Roman" w:hAnsi="Times New Roman"/>
          <w:sz w:val="28"/>
          <w:szCs w:val="28"/>
        </w:rPr>
        <w:t>ных факторов макроэкономического, финансового и организационного характера.</w:t>
      </w:r>
    </w:p>
    <w:p w:rsidR="00577218" w:rsidRPr="00AF0921" w:rsidRDefault="00577218" w:rsidP="002377C4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>IV. Цель и задачи Программы</w:t>
      </w:r>
    </w:p>
    <w:p w:rsidR="00577218" w:rsidRPr="00AF0921" w:rsidRDefault="00577218" w:rsidP="00577218">
      <w:pPr>
        <w:jc w:val="center"/>
        <w:rPr>
          <w:rFonts w:ascii="Times New Roman" w:hAnsi="Times New Roman"/>
          <w:sz w:val="28"/>
          <w:szCs w:val="28"/>
        </w:rPr>
      </w:pPr>
    </w:p>
    <w:p w:rsidR="00577218" w:rsidRPr="00AF0921" w:rsidRDefault="00577218" w:rsidP="00B543D1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Основной  целью  Программы   является  повышение  </w:t>
      </w:r>
      <w:r w:rsidR="00226EA3">
        <w:rPr>
          <w:rFonts w:ascii="Times New Roman" w:hAnsi="Times New Roman"/>
          <w:sz w:val="28"/>
          <w:szCs w:val="28"/>
        </w:rPr>
        <w:t xml:space="preserve">уровня </w:t>
      </w:r>
      <w:r w:rsidRPr="00AF0921">
        <w:rPr>
          <w:rFonts w:ascii="Times New Roman" w:hAnsi="Times New Roman"/>
          <w:sz w:val="28"/>
          <w:szCs w:val="28"/>
        </w:rPr>
        <w:t xml:space="preserve">безопасности  населения  от угроз природного и  техногенного характера,  а  также обеспечение необходимых условий для  безопасной  жизнедеятельности  и  предотвращения  экономического  ущерба  от чрезвычайных ситуаций, устойчивого социально-экономического развития района. </w:t>
      </w:r>
    </w:p>
    <w:p w:rsidR="00577218" w:rsidRPr="0030453F" w:rsidRDefault="00577218" w:rsidP="00B01F13">
      <w:pPr>
        <w:ind w:firstLine="708"/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 xml:space="preserve">В рамках Программы для достижения цели необходимо решить следующие задачи: </w:t>
      </w:r>
    </w:p>
    <w:p w:rsidR="00577218" w:rsidRPr="0030453F" w:rsidRDefault="00C91AF5" w:rsidP="00577218">
      <w:pPr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 xml:space="preserve">-повышение </w:t>
      </w:r>
      <w:r w:rsidR="00577218" w:rsidRPr="0030453F">
        <w:rPr>
          <w:rFonts w:ascii="Times New Roman" w:hAnsi="Times New Roman"/>
          <w:sz w:val="28"/>
          <w:szCs w:val="28"/>
        </w:rPr>
        <w:t>оперативности реагирования на угрозу или возникновение  чрезвыча</w:t>
      </w:r>
      <w:r w:rsidR="00577218" w:rsidRPr="0030453F">
        <w:rPr>
          <w:rFonts w:ascii="Times New Roman" w:hAnsi="Times New Roman"/>
          <w:sz w:val="28"/>
          <w:szCs w:val="28"/>
        </w:rPr>
        <w:t>й</w:t>
      </w:r>
      <w:r w:rsidR="00577218" w:rsidRPr="0030453F">
        <w:rPr>
          <w:rFonts w:ascii="Times New Roman" w:hAnsi="Times New Roman"/>
          <w:sz w:val="28"/>
          <w:szCs w:val="28"/>
        </w:rPr>
        <w:t xml:space="preserve">ной ситуации, пожара, происшествия на воде; </w:t>
      </w:r>
    </w:p>
    <w:p w:rsidR="00577218" w:rsidRPr="0030453F" w:rsidRDefault="00577218" w:rsidP="00577218">
      <w:pPr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>-обеспечение готовности органов управления, сил и средств к экстренному реагир</w:t>
      </w:r>
      <w:r w:rsidRPr="0030453F">
        <w:rPr>
          <w:rFonts w:ascii="Times New Roman" w:hAnsi="Times New Roman"/>
          <w:sz w:val="28"/>
          <w:szCs w:val="28"/>
        </w:rPr>
        <w:t>о</w:t>
      </w:r>
      <w:r w:rsidRPr="0030453F">
        <w:rPr>
          <w:rFonts w:ascii="Times New Roman" w:hAnsi="Times New Roman"/>
          <w:sz w:val="28"/>
          <w:szCs w:val="28"/>
        </w:rPr>
        <w:t xml:space="preserve">ванию и оперативным действиям по предупреждению и ликвидации ЧС; </w:t>
      </w:r>
    </w:p>
    <w:p w:rsidR="00577218" w:rsidRPr="0030453F" w:rsidRDefault="00577218" w:rsidP="00577218">
      <w:pPr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 xml:space="preserve">- развитие системы мониторинга, прогнозирования и оценки последствий ЧС; </w:t>
      </w:r>
    </w:p>
    <w:p w:rsidR="00577218" w:rsidRPr="0030453F" w:rsidRDefault="00577218" w:rsidP="00577218">
      <w:pPr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 xml:space="preserve">-  совершенствование  системы  подготовки  руководящего  состава  и  населения  в  области предупреждения и ликвидации чрезвычайных ситуаций; </w:t>
      </w:r>
    </w:p>
    <w:p w:rsidR="00577218" w:rsidRPr="0030453F" w:rsidRDefault="00577218" w:rsidP="00577218">
      <w:pPr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>-разработка  и  осуществление  комплекса   превентивных  мероприятий,  напра</w:t>
      </w:r>
      <w:r w:rsidRPr="0030453F">
        <w:rPr>
          <w:rFonts w:ascii="Times New Roman" w:hAnsi="Times New Roman"/>
          <w:sz w:val="28"/>
          <w:szCs w:val="28"/>
        </w:rPr>
        <w:t>в</w:t>
      </w:r>
      <w:r w:rsidRPr="0030453F">
        <w:rPr>
          <w:rFonts w:ascii="Times New Roman" w:hAnsi="Times New Roman"/>
          <w:sz w:val="28"/>
          <w:szCs w:val="28"/>
        </w:rPr>
        <w:t xml:space="preserve">ленных  на смягчение последствий ЧС для населения и объектов экономики; </w:t>
      </w:r>
    </w:p>
    <w:p w:rsidR="00577218" w:rsidRPr="0030453F" w:rsidRDefault="00577218" w:rsidP="00577218">
      <w:pPr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>-  создание  и  поддержание  в  нормативном  состоянии  резерва  материальных  р</w:t>
      </w:r>
      <w:r w:rsidRPr="0030453F">
        <w:rPr>
          <w:rFonts w:ascii="Times New Roman" w:hAnsi="Times New Roman"/>
          <w:sz w:val="28"/>
          <w:szCs w:val="28"/>
        </w:rPr>
        <w:t>е</w:t>
      </w:r>
      <w:r w:rsidRPr="0030453F">
        <w:rPr>
          <w:rFonts w:ascii="Times New Roman" w:hAnsi="Times New Roman"/>
          <w:sz w:val="28"/>
          <w:szCs w:val="28"/>
        </w:rPr>
        <w:t xml:space="preserve">сурсов  в целях  предупреждения  и  ликвидации  чрезвычайных  ситуаций  мирного  и  военного времени. </w:t>
      </w:r>
    </w:p>
    <w:p w:rsidR="0030453F" w:rsidRPr="0030453F" w:rsidRDefault="0030453F" w:rsidP="00577218">
      <w:pPr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>- обеспечение пожарной безопасности орган</w:t>
      </w:r>
      <w:r w:rsidR="004B32C1">
        <w:rPr>
          <w:rFonts w:ascii="Times New Roman" w:hAnsi="Times New Roman"/>
          <w:sz w:val="28"/>
          <w:szCs w:val="28"/>
        </w:rPr>
        <w:t>ов</w:t>
      </w:r>
      <w:r w:rsidRPr="0030453F"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8E5A5E" w:rsidRPr="008E7C71" w:rsidRDefault="008E5A5E" w:rsidP="008E5A5E">
      <w:pPr>
        <w:ind w:firstLine="709"/>
        <w:rPr>
          <w:rFonts w:ascii="Times New Roman" w:hAnsi="Times New Roman"/>
          <w:sz w:val="28"/>
          <w:szCs w:val="28"/>
        </w:rPr>
      </w:pPr>
      <w:r w:rsidRPr="0030453F">
        <w:rPr>
          <w:rFonts w:ascii="Times New Roman" w:hAnsi="Times New Roman"/>
          <w:sz w:val="28"/>
          <w:szCs w:val="28"/>
        </w:rPr>
        <w:t>- обеспечение пожарной безопасности обучающихся, воспитанников и рабо</w:t>
      </w:r>
      <w:r w:rsidRPr="0030453F">
        <w:rPr>
          <w:rFonts w:ascii="Times New Roman" w:hAnsi="Times New Roman"/>
          <w:sz w:val="28"/>
          <w:szCs w:val="28"/>
        </w:rPr>
        <w:t>т</w:t>
      </w:r>
      <w:r w:rsidRPr="0030453F">
        <w:rPr>
          <w:rFonts w:ascii="Times New Roman" w:hAnsi="Times New Roman"/>
          <w:sz w:val="28"/>
          <w:szCs w:val="28"/>
        </w:rPr>
        <w:t>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 на основе использования современных достижений науки и техники в этой области.</w:t>
      </w:r>
    </w:p>
    <w:p w:rsidR="008E5A5E" w:rsidRPr="008E7C71" w:rsidRDefault="008E5A5E" w:rsidP="00577218">
      <w:pPr>
        <w:rPr>
          <w:rFonts w:ascii="Times New Roman" w:hAnsi="Times New Roman"/>
          <w:color w:val="FF0000"/>
          <w:sz w:val="28"/>
          <w:szCs w:val="28"/>
        </w:rPr>
      </w:pPr>
    </w:p>
    <w:p w:rsidR="00577218" w:rsidRPr="00AF0921" w:rsidRDefault="00C91AF5" w:rsidP="006B2D0D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>V. Система П</w:t>
      </w:r>
      <w:r w:rsidR="00577218" w:rsidRPr="00AF0921">
        <w:rPr>
          <w:rFonts w:ascii="Times New Roman" w:hAnsi="Times New Roman"/>
          <w:b/>
          <w:sz w:val="36"/>
          <w:szCs w:val="36"/>
        </w:rPr>
        <w:t>рограммных мероприятий</w:t>
      </w:r>
    </w:p>
    <w:p w:rsidR="00577218" w:rsidRPr="00AF0921" w:rsidRDefault="00577218" w:rsidP="00577218">
      <w:pPr>
        <w:jc w:val="center"/>
        <w:rPr>
          <w:rFonts w:ascii="Times New Roman" w:hAnsi="Times New Roman"/>
          <w:sz w:val="28"/>
          <w:szCs w:val="28"/>
        </w:rPr>
      </w:pPr>
    </w:p>
    <w:p w:rsidR="008515EA" w:rsidRPr="00C03776" w:rsidRDefault="0030453F" w:rsidP="008515E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программных мероприятий приведен в приложении </w:t>
      </w:r>
      <w:r w:rsidR="004B32C1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 xml:space="preserve">к настоящей </w:t>
      </w:r>
      <w:r w:rsidR="005928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  <w:r w:rsidR="008515EA" w:rsidRPr="008515EA">
        <w:rPr>
          <w:rFonts w:ascii="Times New Roman" w:hAnsi="Times New Roman"/>
          <w:sz w:val="28"/>
          <w:szCs w:val="28"/>
        </w:rPr>
        <w:t xml:space="preserve"> </w:t>
      </w:r>
      <w:r w:rsidR="008515EA" w:rsidRPr="00C03776">
        <w:rPr>
          <w:rFonts w:ascii="Times New Roman" w:hAnsi="Times New Roman"/>
          <w:sz w:val="28"/>
          <w:szCs w:val="28"/>
        </w:rPr>
        <w:t>Мероприятия программы</w:t>
      </w:r>
      <w:r w:rsidR="008515EA">
        <w:rPr>
          <w:rFonts w:ascii="Times New Roman" w:hAnsi="Times New Roman"/>
          <w:sz w:val="28"/>
          <w:szCs w:val="28"/>
        </w:rPr>
        <w:t xml:space="preserve">, </w:t>
      </w:r>
      <w:r w:rsidR="004B1360">
        <w:rPr>
          <w:rFonts w:ascii="Times New Roman" w:hAnsi="Times New Roman"/>
          <w:sz w:val="28"/>
          <w:szCs w:val="28"/>
        </w:rPr>
        <w:t xml:space="preserve">предусмотренных </w:t>
      </w:r>
      <w:r w:rsidR="004B32C1">
        <w:rPr>
          <w:rFonts w:ascii="Times New Roman" w:hAnsi="Times New Roman"/>
          <w:sz w:val="28"/>
          <w:szCs w:val="28"/>
        </w:rPr>
        <w:t>п. 3.7.-3.9 пр</w:t>
      </w:r>
      <w:r w:rsidR="004B32C1">
        <w:rPr>
          <w:rFonts w:ascii="Times New Roman" w:hAnsi="Times New Roman"/>
          <w:sz w:val="28"/>
          <w:szCs w:val="28"/>
        </w:rPr>
        <w:t>и</w:t>
      </w:r>
      <w:r w:rsidR="004B32C1">
        <w:rPr>
          <w:rFonts w:ascii="Times New Roman" w:hAnsi="Times New Roman"/>
          <w:sz w:val="28"/>
          <w:szCs w:val="28"/>
        </w:rPr>
        <w:t>ложения</w:t>
      </w:r>
      <w:r w:rsidR="004B1360">
        <w:rPr>
          <w:rFonts w:ascii="Times New Roman" w:hAnsi="Times New Roman"/>
          <w:sz w:val="28"/>
          <w:szCs w:val="28"/>
        </w:rPr>
        <w:t xml:space="preserve"> №1</w:t>
      </w:r>
      <w:r w:rsidR="004B32C1">
        <w:rPr>
          <w:rFonts w:ascii="Times New Roman" w:hAnsi="Times New Roman"/>
          <w:sz w:val="28"/>
          <w:szCs w:val="28"/>
        </w:rPr>
        <w:t xml:space="preserve">, </w:t>
      </w:r>
      <w:r w:rsidR="008515EA">
        <w:rPr>
          <w:rFonts w:ascii="Times New Roman" w:hAnsi="Times New Roman"/>
          <w:sz w:val="28"/>
          <w:szCs w:val="28"/>
        </w:rPr>
        <w:t>в части касающейся обеспечения пожарной безопасности образов</w:t>
      </w:r>
      <w:r w:rsidR="008515EA">
        <w:rPr>
          <w:rFonts w:ascii="Times New Roman" w:hAnsi="Times New Roman"/>
          <w:sz w:val="28"/>
          <w:szCs w:val="28"/>
        </w:rPr>
        <w:t>а</w:t>
      </w:r>
      <w:r w:rsidR="008515EA">
        <w:rPr>
          <w:rFonts w:ascii="Times New Roman" w:hAnsi="Times New Roman"/>
          <w:sz w:val="28"/>
          <w:szCs w:val="28"/>
        </w:rPr>
        <w:t xml:space="preserve">тельных учреждений, </w:t>
      </w:r>
      <w:r w:rsidR="008515EA" w:rsidRPr="00C03776">
        <w:rPr>
          <w:rFonts w:ascii="Times New Roman" w:hAnsi="Times New Roman"/>
          <w:sz w:val="28"/>
          <w:szCs w:val="28"/>
        </w:rPr>
        <w:t xml:space="preserve"> финансируются в форме бюджетных ассигнований на пред</w:t>
      </w:r>
      <w:r w:rsidR="008515EA" w:rsidRPr="00C03776">
        <w:rPr>
          <w:rFonts w:ascii="Times New Roman" w:hAnsi="Times New Roman"/>
          <w:sz w:val="28"/>
          <w:szCs w:val="28"/>
        </w:rPr>
        <w:t>о</w:t>
      </w:r>
      <w:r w:rsidR="008515EA" w:rsidRPr="00C03776">
        <w:rPr>
          <w:rFonts w:ascii="Times New Roman" w:hAnsi="Times New Roman"/>
          <w:sz w:val="28"/>
          <w:szCs w:val="28"/>
        </w:rPr>
        <w:t>ставление субсидий муниципальным учреждениям.</w:t>
      </w:r>
    </w:p>
    <w:p w:rsidR="008515EA" w:rsidRPr="00C03776" w:rsidRDefault="00FC7AF3" w:rsidP="00C85959">
      <w:pPr>
        <w:ind w:firstLine="708"/>
        <w:rPr>
          <w:rFonts w:ascii="Times New Roman" w:hAnsi="Times New Roman"/>
          <w:sz w:val="28"/>
          <w:szCs w:val="28"/>
        </w:rPr>
      </w:pPr>
      <w:hyperlink w:anchor="Par1936" w:history="1">
        <w:r w:rsidR="008515EA" w:rsidRPr="004B32C1">
          <w:rPr>
            <w:rFonts w:ascii="Times New Roman" w:hAnsi="Times New Roman"/>
            <w:sz w:val="28"/>
            <w:szCs w:val="28"/>
          </w:rPr>
          <w:t>Порядок</w:t>
        </w:r>
      </w:hyperlink>
      <w:r w:rsidR="008515EA" w:rsidRPr="004B32C1">
        <w:rPr>
          <w:rFonts w:ascii="Times New Roman" w:hAnsi="Times New Roman"/>
          <w:sz w:val="28"/>
          <w:szCs w:val="28"/>
        </w:rPr>
        <w:t xml:space="preserve"> предоставления субсидий из бюджета, предусмотренных в рамках реализации мероприятий Программы, приведен в приложении </w:t>
      </w:r>
      <w:r w:rsidR="004B32C1" w:rsidRPr="004B32C1">
        <w:rPr>
          <w:rFonts w:ascii="Times New Roman" w:hAnsi="Times New Roman"/>
          <w:sz w:val="28"/>
          <w:szCs w:val="28"/>
        </w:rPr>
        <w:t xml:space="preserve">№2 </w:t>
      </w:r>
      <w:r w:rsidR="008515EA" w:rsidRPr="004B32C1">
        <w:rPr>
          <w:rFonts w:ascii="Times New Roman" w:hAnsi="Times New Roman"/>
          <w:sz w:val="28"/>
          <w:szCs w:val="28"/>
        </w:rPr>
        <w:t xml:space="preserve"> к Программе</w:t>
      </w:r>
      <w:r w:rsidR="004B32C1">
        <w:rPr>
          <w:rFonts w:ascii="Times New Roman" w:hAnsi="Times New Roman"/>
          <w:sz w:val="28"/>
          <w:szCs w:val="28"/>
        </w:rPr>
        <w:t>.</w:t>
      </w:r>
    </w:p>
    <w:p w:rsidR="00FC7A38" w:rsidRPr="00AF0921" w:rsidRDefault="00FC7A38" w:rsidP="00577218">
      <w:pPr>
        <w:rPr>
          <w:rFonts w:ascii="Times New Roman" w:hAnsi="Times New Roman"/>
          <w:sz w:val="28"/>
          <w:szCs w:val="28"/>
        </w:rPr>
      </w:pPr>
    </w:p>
    <w:p w:rsidR="00577218" w:rsidRPr="00AF0921" w:rsidRDefault="00577218" w:rsidP="00577218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</w:t>
      </w:r>
    </w:p>
    <w:p w:rsidR="00577218" w:rsidRPr="00AF0921" w:rsidRDefault="00577218" w:rsidP="00577218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>VI. Ресурсное обеспечение Программы</w:t>
      </w:r>
    </w:p>
    <w:p w:rsidR="00577218" w:rsidRPr="00AF0921" w:rsidRDefault="00577218" w:rsidP="00577218">
      <w:pPr>
        <w:rPr>
          <w:rFonts w:ascii="Times New Roman" w:hAnsi="Times New Roman"/>
          <w:sz w:val="28"/>
          <w:szCs w:val="28"/>
        </w:rPr>
      </w:pPr>
    </w:p>
    <w:p w:rsidR="004B32C1" w:rsidRPr="008E037C" w:rsidRDefault="00577218" w:rsidP="004B32C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Финансирование   мероприятий   Программы  осуществляется  за  счет  </w:t>
      </w:r>
      <w:r w:rsidR="00C91AF5" w:rsidRPr="00AF0921">
        <w:rPr>
          <w:rFonts w:ascii="Times New Roman" w:hAnsi="Times New Roman"/>
          <w:sz w:val="28"/>
          <w:szCs w:val="28"/>
        </w:rPr>
        <w:t>бюджета муниципального района Сергиевский</w:t>
      </w:r>
      <w:r w:rsidRPr="00AF0921">
        <w:rPr>
          <w:rFonts w:ascii="Times New Roman" w:hAnsi="Times New Roman"/>
          <w:sz w:val="28"/>
          <w:szCs w:val="28"/>
        </w:rPr>
        <w:t>. В  базовом  варианте  объем  расходов  на  р</w:t>
      </w:r>
      <w:r w:rsidRPr="00AF0921">
        <w:rPr>
          <w:rFonts w:ascii="Times New Roman" w:hAnsi="Times New Roman"/>
          <w:sz w:val="28"/>
          <w:szCs w:val="28"/>
        </w:rPr>
        <w:t>е</w:t>
      </w:r>
      <w:r w:rsidRPr="004B32C1">
        <w:rPr>
          <w:rFonts w:ascii="Times New Roman" w:hAnsi="Times New Roman"/>
          <w:sz w:val="28"/>
          <w:szCs w:val="28"/>
        </w:rPr>
        <w:t>ализацию Программы составит на 201</w:t>
      </w:r>
      <w:r w:rsidR="00C91AF5" w:rsidRPr="004B32C1">
        <w:rPr>
          <w:rFonts w:ascii="Times New Roman" w:hAnsi="Times New Roman"/>
          <w:sz w:val="28"/>
          <w:szCs w:val="28"/>
        </w:rPr>
        <w:t>5</w:t>
      </w:r>
      <w:r w:rsidRPr="004B32C1">
        <w:rPr>
          <w:rFonts w:ascii="Times New Roman" w:hAnsi="Times New Roman"/>
          <w:sz w:val="28"/>
          <w:szCs w:val="28"/>
        </w:rPr>
        <w:t>-201</w:t>
      </w:r>
      <w:r w:rsidR="00C91AF5" w:rsidRPr="004B32C1">
        <w:rPr>
          <w:rFonts w:ascii="Times New Roman" w:hAnsi="Times New Roman"/>
          <w:sz w:val="28"/>
          <w:szCs w:val="28"/>
        </w:rPr>
        <w:t>7</w:t>
      </w:r>
      <w:r w:rsidRPr="004B32C1">
        <w:rPr>
          <w:rFonts w:ascii="Times New Roman" w:hAnsi="Times New Roman"/>
          <w:sz w:val="28"/>
          <w:szCs w:val="28"/>
        </w:rPr>
        <w:t xml:space="preserve"> гг. – </w:t>
      </w:r>
      <w:r w:rsidR="004B32C1" w:rsidRPr="004B32C1">
        <w:rPr>
          <w:rFonts w:ascii="Times New Roman" w:hAnsi="Times New Roman"/>
          <w:sz w:val="28"/>
          <w:szCs w:val="28"/>
        </w:rPr>
        <w:t xml:space="preserve">2805,60289 </w:t>
      </w:r>
      <w:proofErr w:type="spellStart"/>
      <w:r w:rsidR="004B32C1" w:rsidRPr="004B32C1">
        <w:rPr>
          <w:rFonts w:ascii="Times New Roman" w:hAnsi="Times New Roman"/>
          <w:sz w:val="28"/>
          <w:szCs w:val="28"/>
        </w:rPr>
        <w:t>тыс.руб</w:t>
      </w:r>
      <w:proofErr w:type="spellEnd"/>
      <w:r w:rsidR="004B32C1" w:rsidRPr="004B32C1">
        <w:rPr>
          <w:rFonts w:ascii="Times New Roman" w:hAnsi="Times New Roman"/>
          <w:sz w:val="28"/>
          <w:szCs w:val="28"/>
        </w:rPr>
        <w:t>., в том числе</w:t>
      </w:r>
      <w:r w:rsidR="004B32C1" w:rsidRPr="008E037C">
        <w:rPr>
          <w:rFonts w:ascii="Times New Roman" w:hAnsi="Times New Roman"/>
          <w:sz w:val="28"/>
          <w:szCs w:val="28"/>
        </w:rPr>
        <w:t xml:space="preserve"> по годам:</w:t>
      </w:r>
    </w:p>
    <w:p w:rsidR="004B32C1" w:rsidRPr="00AF0921" w:rsidRDefault="004B32C1" w:rsidP="004B32C1">
      <w:pPr>
        <w:rPr>
          <w:rFonts w:ascii="Times New Roman" w:hAnsi="Times New Roman"/>
          <w:sz w:val="28"/>
          <w:szCs w:val="28"/>
        </w:rPr>
      </w:pPr>
      <w:r w:rsidRPr="008E037C">
        <w:rPr>
          <w:rFonts w:ascii="Times New Roman" w:hAnsi="Times New Roman"/>
          <w:sz w:val="28"/>
          <w:szCs w:val="28"/>
        </w:rPr>
        <w:t xml:space="preserve">2015 г- 1205,60289 </w:t>
      </w:r>
      <w:proofErr w:type="spellStart"/>
      <w:r w:rsidRPr="008E037C">
        <w:rPr>
          <w:rFonts w:ascii="Times New Roman" w:hAnsi="Times New Roman"/>
          <w:sz w:val="28"/>
          <w:szCs w:val="28"/>
        </w:rPr>
        <w:t>тыс.руб</w:t>
      </w:r>
      <w:proofErr w:type="spellEnd"/>
      <w:r w:rsidRPr="008E037C">
        <w:rPr>
          <w:rFonts w:ascii="Times New Roman" w:hAnsi="Times New Roman"/>
          <w:sz w:val="28"/>
          <w:szCs w:val="28"/>
        </w:rPr>
        <w:t>;</w:t>
      </w:r>
    </w:p>
    <w:p w:rsidR="004B32C1" w:rsidRPr="00AF0921" w:rsidRDefault="004B32C1" w:rsidP="004B32C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2016 г- </w:t>
      </w:r>
      <w:r>
        <w:rPr>
          <w:rFonts w:ascii="Times New Roman" w:hAnsi="Times New Roman"/>
          <w:sz w:val="28"/>
          <w:szCs w:val="28"/>
        </w:rPr>
        <w:t>8</w:t>
      </w:r>
      <w:r w:rsidRPr="00AF0921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AF0921">
        <w:rPr>
          <w:rFonts w:ascii="Times New Roman" w:hAnsi="Times New Roman"/>
          <w:sz w:val="28"/>
          <w:szCs w:val="28"/>
        </w:rPr>
        <w:t>тыс.руб</w:t>
      </w:r>
      <w:proofErr w:type="spellEnd"/>
      <w:r w:rsidRPr="00AF0921">
        <w:rPr>
          <w:rFonts w:ascii="Times New Roman" w:hAnsi="Times New Roman"/>
          <w:sz w:val="28"/>
          <w:szCs w:val="28"/>
        </w:rPr>
        <w:t>;</w:t>
      </w:r>
    </w:p>
    <w:p w:rsidR="004B32C1" w:rsidRPr="00AF0921" w:rsidRDefault="004B32C1" w:rsidP="004B32C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2017 г- </w:t>
      </w:r>
      <w:r>
        <w:rPr>
          <w:rFonts w:ascii="Times New Roman" w:hAnsi="Times New Roman"/>
          <w:sz w:val="28"/>
          <w:szCs w:val="28"/>
        </w:rPr>
        <w:t>8</w:t>
      </w:r>
      <w:r w:rsidRPr="00AF0921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AF0921">
        <w:rPr>
          <w:rFonts w:ascii="Times New Roman" w:hAnsi="Times New Roman"/>
          <w:sz w:val="28"/>
          <w:szCs w:val="28"/>
        </w:rPr>
        <w:t>тыс.руб</w:t>
      </w:r>
      <w:proofErr w:type="spellEnd"/>
      <w:r w:rsidRPr="00AF0921">
        <w:rPr>
          <w:rFonts w:ascii="Times New Roman" w:hAnsi="Times New Roman"/>
          <w:sz w:val="28"/>
          <w:szCs w:val="28"/>
        </w:rPr>
        <w:t>.</w:t>
      </w:r>
    </w:p>
    <w:p w:rsidR="00577218" w:rsidRPr="00C03776" w:rsidRDefault="00577218" w:rsidP="004B32C1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03776">
        <w:rPr>
          <w:rFonts w:ascii="Times New Roman" w:hAnsi="Times New Roman"/>
          <w:sz w:val="28"/>
          <w:szCs w:val="28"/>
        </w:rPr>
        <w:t>Объемы  финансирования  подлежат  ежегодному  уточнению,  исходя  из  реал</w:t>
      </w:r>
      <w:r w:rsidRPr="00C03776">
        <w:rPr>
          <w:rFonts w:ascii="Times New Roman" w:hAnsi="Times New Roman"/>
          <w:sz w:val="28"/>
          <w:szCs w:val="28"/>
        </w:rPr>
        <w:t>ь</w:t>
      </w:r>
      <w:r w:rsidRPr="00C03776">
        <w:rPr>
          <w:rFonts w:ascii="Times New Roman" w:hAnsi="Times New Roman"/>
          <w:sz w:val="28"/>
          <w:szCs w:val="28"/>
        </w:rPr>
        <w:t xml:space="preserve">ных возможностей  формирования  местного  бюджета  на  очередной  финансовый  год  и  плановый  период.  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</w:p>
    <w:p w:rsidR="006A0B6E" w:rsidRPr="00AF0921" w:rsidRDefault="006A0B6E" w:rsidP="006A0B6E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sz w:val="36"/>
          <w:szCs w:val="36"/>
        </w:rPr>
        <w:t>VII. Механизм реализации Программы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</w:t>
      </w:r>
    </w:p>
    <w:p w:rsidR="006A0B6E" w:rsidRPr="00AF0921" w:rsidRDefault="006A0B6E" w:rsidP="006973DD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 В  вы</w:t>
      </w:r>
      <w:r w:rsidR="006973DD" w:rsidRPr="00AF0921">
        <w:rPr>
          <w:rFonts w:ascii="Times New Roman" w:hAnsi="Times New Roman"/>
          <w:sz w:val="28"/>
          <w:szCs w:val="28"/>
        </w:rPr>
        <w:t xml:space="preserve">полнении  Программы  участвуют </w:t>
      </w:r>
      <w:r w:rsidRPr="00AF0921">
        <w:rPr>
          <w:rFonts w:ascii="Times New Roman" w:hAnsi="Times New Roman"/>
          <w:sz w:val="28"/>
          <w:szCs w:val="28"/>
        </w:rPr>
        <w:t>структурные  подразделения  и отделы</w:t>
      </w:r>
      <w:r w:rsidR="006973DD" w:rsidRPr="00AF0921">
        <w:rPr>
          <w:rFonts w:ascii="Times New Roman" w:hAnsi="Times New Roman"/>
          <w:sz w:val="28"/>
          <w:szCs w:val="28"/>
        </w:rPr>
        <w:t xml:space="preserve"> а</w:t>
      </w:r>
      <w:r w:rsidR="006973DD" w:rsidRPr="00AF0921">
        <w:rPr>
          <w:rFonts w:ascii="Times New Roman" w:hAnsi="Times New Roman"/>
          <w:sz w:val="28"/>
          <w:szCs w:val="28"/>
        </w:rPr>
        <w:t>д</w:t>
      </w:r>
      <w:r w:rsidR="006973DD" w:rsidRPr="00AF0921">
        <w:rPr>
          <w:rFonts w:ascii="Times New Roman" w:hAnsi="Times New Roman"/>
          <w:sz w:val="28"/>
          <w:szCs w:val="28"/>
        </w:rPr>
        <w:t>министрации муниципального района Сергиевский</w:t>
      </w:r>
      <w:r w:rsidRPr="00AF0921">
        <w:rPr>
          <w:rFonts w:ascii="Times New Roman" w:hAnsi="Times New Roman"/>
          <w:sz w:val="28"/>
          <w:szCs w:val="28"/>
        </w:rPr>
        <w:t xml:space="preserve">, </w:t>
      </w:r>
      <w:r w:rsidR="006973DD" w:rsidRPr="00AF0921">
        <w:rPr>
          <w:rFonts w:ascii="Times New Roman" w:hAnsi="Times New Roman"/>
          <w:sz w:val="28"/>
          <w:szCs w:val="28"/>
        </w:rPr>
        <w:t xml:space="preserve">подведомственные учреждения, </w:t>
      </w:r>
      <w:r w:rsidRPr="00AF0921">
        <w:rPr>
          <w:rFonts w:ascii="Times New Roman" w:hAnsi="Times New Roman"/>
          <w:sz w:val="28"/>
          <w:szCs w:val="28"/>
        </w:rPr>
        <w:t xml:space="preserve"> </w:t>
      </w:r>
      <w:r w:rsidR="006973DD" w:rsidRPr="00AF0921">
        <w:rPr>
          <w:rFonts w:ascii="Times New Roman" w:hAnsi="Times New Roman"/>
          <w:sz w:val="28"/>
          <w:szCs w:val="28"/>
        </w:rPr>
        <w:t>администрации поселений</w:t>
      </w:r>
      <w:r w:rsidRPr="00AF0921">
        <w:rPr>
          <w:rFonts w:ascii="Times New Roman" w:hAnsi="Times New Roman"/>
          <w:sz w:val="28"/>
          <w:szCs w:val="28"/>
        </w:rPr>
        <w:t xml:space="preserve"> (далее- соисполнители Программы) </w:t>
      </w:r>
      <w:r w:rsidR="006973DD" w:rsidRPr="00AF0921">
        <w:rPr>
          <w:rFonts w:ascii="Times New Roman" w:hAnsi="Times New Roman"/>
          <w:sz w:val="28"/>
          <w:szCs w:val="28"/>
        </w:rPr>
        <w:t>в пределах их комп</w:t>
      </w:r>
      <w:r w:rsidR="006973DD" w:rsidRPr="00AF0921">
        <w:rPr>
          <w:rFonts w:ascii="Times New Roman" w:hAnsi="Times New Roman"/>
          <w:sz w:val="28"/>
          <w:szCs w:val="28"/>
        </w:rPr>
        <w:t>е</w:t>
      </w:r>
      <w:r w:rsidR="006973DD" w:rsidRPr="00AF0921">
        <w:rPr>
          <w:rFonts w:ascii="Times New Roman" w:hAnsi="Times New Roman"/>
          <w:sz w:val="28"/>
          <w:szCs w:val="28"/>
        </w:rPr>
        <w:t>тенции.</w:t>
      </w:r>
    </w:p>
    <w:p w:rsidR="006A0B6E" w:rsidRPr="00AF0921" w:rsidRDefault="006A0B6E" w:rsidP="00802B7A">
      <w:pPr>
        <w:jc w:val="center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Отдел  </w:t>
      </w:r>
      <w:r w:rsidR="006973DD" w:rsidRPr="00AF0921">
        <w:rPr>
          <w:rFonts w:ascii="Times New Roman" w:hAnsi="Times New Roman"/>
          <w:sz w:val="28"/>
          <w:szCs w:val="28"/>
        </w:rPr>
        <w:t xml:space="preserve">по делам гражданской обороны и чрезвычайным ситуациям </w:t>
      </w:r>
      <w:r w:rsidRPr="00AF0921">
        <w:rPr>
          <w:rFonts w:ascii="Times New Roman" w:hAnsi="Times New Roman"/>
          <w:sz w:val="28"/>
          <w:szCs w:val="28"/>
        </w:rPr>
        <w:t>(далее – отдел ГО и ЧС):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проводит согласование и ежегодное корректирование Программы с  заказчиками, 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участвующими  в  реализации  мероприятий,  финансируемых  за  счёт  бюджета </w:t>
      </w:r>
    </w:p>
    <w:p w:rsidR="006A0B6E" w:rsidRPr="00AF0921" w:rsidRDefault="006A0B6E" w:rsidP="006973DD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муниципального  </w:t>
      </w:r>
      <w:r w:rsidR="006973DD" w:rsidRPr="00AF0921">
        <w:rPr>
          <w:rFonts w:ascii="Times New Roman" w:hAnsi="Times New Roman"/>
          <w:sz w:val="28"/>
          <w:szCs w:val="28"/>
        </w:rPr>
        <w:t>района Сергиевский</w:t>
      </w:r>
      <w:r w:rsidRPr="00AF0921">
        <w:rPr>
          <w:rFonts w:ascii="Times New Roman" w:hAnsi="Times New Roman"/>
          <w:sz w:val="28"/>
          <w:szCs w:val="28"/>
        </w:rPr>
        <w:t xml:space="preserve">; 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- координирует деятельность по реализации мероприятий Программы. </w:t>
      </w:r>
    </w:p>
    <w:p w:rsidR="006A0B6E" w:rsidRPr="00AF0921" w:rsidRDefault="006A0B6E" w:rsidP="00802B7A">
      <w:pPr>
        <w:jc w:val="center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Соисполнители Программы: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-  обеспечивают  выполнение  мероприятий  Программы  посредством  заключения 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договоров, соглашений; 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-  несут  ответственность  за  использование  выделяемых  финансовых  средств, размещение  и  исполнение  заказов  на  поставку  продукции  и  поставку  матер</w:t>
      </w:r>
      <w:r w:rsidRPr="00AF0921">
        <w:rPr>
          <w:rFonts w:ascii="Times New Roman" w:hAnsi="Times New Roman"/>
          <w:sz w:val="28"/>
          <w:szCs w:val="28"/>
        </w:rPr>
        <w:t>и</w:t>
      </w:r>
      <w:r w:rsidRPr="00AF0921">
        <w:rPr>
          <w:rFonts w:ascii="Times New Roman" w:hAnsi="Times New Roman"/>
          <w:sz w:val="28"/>
          <w:szCs w:val="28"/>
        </w:rPr>
        <w:t xml:space="preserve">альных </w:t>
      </w:r>
      <w:r w:rsidR="006973DD" w:rsidRPr="00AF0921">
        <w:rPr>
          <w:rFonts w:ascii="Times New Roman" w:hAnsi="Times New Roman"/>
          <w:sz w:val="28"/>
          <w:szCs w:val="28"/>
        </w:rPr>
        <w:t xml:space="preserve"> </w:t>
      </w:r>
      <w:r w:rsidRPr="00AF0921">
        <w:rPr>
          <w:rFonts w:ascii="Times New Roman" w:hAnsi="Times New Roman"/>
          <w:sz w:val="28"/>
          <w:szCs w:val="28"/>
        </w:rPr>
        <w:t xml:space="preserve">ресурсов; 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Выбор  исполнителей,  участвующих  в  реализации  Программы,  проводится  на</w:t>
      </w:r>
      <w:r w:rsidR="006973DD" w:rsidRPr="00AF0921">
        <w:rPr>
          <w:rFonts w:ascii="Times New Roman" w:hAnsi="Times New Roman"/>
          <w:sz w:val="28"/>
          <w:szCs w:val="28"/>
        </w:rPr>
        <w:t xml:space="preserve"> </w:t>
      </w:r>
      <w:r w:rsidRPr="00AF0921">
        <w:rPr>
          <w:rFonts w:ascii="Times New Roman" w:hAnsi="Times New Roman"/>
          <w:sz w:val="28"/>
          <w:szCs w:val="28"/>
        </w:rPr>
        <w:t>конкурсной основе, если иное не установлено законодательством, конкурсы пров</w:t>
      </w:r>
      <w:r w:rsidRPr="00AF0921">
        <w:rPr>
          <w:rFonts w:ascii="Times New Roman" w:hAnsi="Times New Roman"/>
          <w:sz w:val="28"/>
          <w:szCs w:val="28"/>
        </w:rPr>
        <w:t>о</w:t>
      </w:r>
      <w:r w:rsidRPr="00AF0921">
        <w:rPr>
          <w:rFonts w:ascii="Times New Roman" w:hAnsi="Times New Roman"/>
          <w:sz w:val="28"/>
          <w:szCs w:val="28"/>
        </w:rPr>
        <w:t>дятся в порядке,  установленном  законодател</w:t>
      </w:r>
      <w:r w:rsidR="006973DD" w:rsidRPr="00AF0921">
        <w:rPr>
          <w:rFonts w:ascii="Times New Roman" w:hAnsi="Times New Roman"/>
          <w:sz w:val="28"/>
          <w:szCs w:val="28"/>
        </w:rPr>
        <w:t>ьством  Российской  Федерации.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Исполнители  несут  ответственность  за  своевременную  реализацию  намеченных 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мероприятий, рациональное использование выделенных денежных средств. 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 xml:space="preserve"> </w:t>
      </w:r>
    </w:p>
    <w:p w:rsidR="006A0B6E" w:rsidRPr="00AF0921" w:rsidRDefault="006A0B6E" w:rsidP="00AB3D24">
      <w:pPr>
        <w:jc w:val="center"/>
        <w:rPr>
          <w:rFonts w:ascii="Times New Roman" w:hAnsi="Times New Roman"/>
          <w:sz w:val="36"/>
          <w:szCs w:val="36"/>
        </w:rPr>
      </w:pPr>
      <w:r w:rsidRPr="00AF0921">
        <w:rPr>
          <w:rFonts w:ascii="Times New Roman" w:hAnsi="Times New Roman"/>
          <w:sz w:val="36"/>
          <w:szCs w:val="36"/>
        </w:rPr>
        <w:t>VIII. Ожидаемые результаты и перечень целевых индикаторов и показателей Программы</w:t>
      </w:r>
    </w:p>
    <w:p w:rsidR="006A0B6E" w:rsidRPr="00AF0921" w:rsidRDefault="006A0B6E" w:rsidP="006A0B6E">
      <w:pPr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  </w:t>
      </w:r>
    </w:p>
    <w:p w:rsidR="006A0B6E" w:rsidRPr="00AF0921" w:rsidRDefault="006A0B6E" w:rsidP="00AB3D24">
      <w:pPr>
        <w:ind w:firstLine="708"/>
        <w:rPr>
          <w:rFonts w:ascii="Times New Roman" w:hAnsi="Times New Roman"/>
          <w:sz w:val="28"/>
          <w:szCs w:val="28"/>
        </w:rPr>
      </w:pPr>
      <w:r w:rsidRPr="00AF0921"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создать более оптимальную и эффективную организационную структуру органов управления и сил, специально предназначенных и привлекаемых для решения пр</w:t>
      </w:r>
      <w:r w:rsidRPr="00AF0921">
        <w:rPr>
          <w:rFonts w:ascii="Times New Roman" w:hAnsi="Times New Roman"/>
          <w:snapToGrid/>
          <w:sz w:val="28"/>
          <w:szCs w:val="28"/>
        </w:rPr>
        <w:t>о</w:t>
      </w:r>
      <w:r w:rsidRPr="00AF0921">
        <w:rPr>
          <w:rFonts w:ascii="Times New Roman" w:hAnsi="Times New Roman"/>
          <w:snapToGrid/>
          <w:sz w:val="28"/>
          <w:szCs w:val="28"/>
        </w:rPr>
        <w:t>блем и задач защиты населения и территорий от чрезвычайных ситуаций, также обеспечить более эффективное регулирование их деятельности;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обеспечить необходимы</w:t>
      </w:r>
      <w:r w:rsidR="00F6182B">
        <w:rPr>
          <w:rFonts w:ascii="Times New Roman" w:hAnsi="Times New Roman"/>
          <w:snapToGrid/>
          <w:sz w:val="28"/>
          <w:szCs w:val="28"/>
        </w:rPr>
        <w:t>й уровень безопасности населения</w:t>
      </w:r>
      <w:r w:rsidRPr="00AF0921">
        <w:rPr>
          <w:rFonts w:ascii="Times New Roman" w:hAnsi="Times New Roman"/>
          <w:snapToGrid/>
          <w:sz w:val="28"/>
          <w:szCs w:val="28"/>
        </w:rPr>
        <w:t>;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повысить эффективность применения сил для ликвидации чрезвычайных</w:t>
      </w:r>
      <w:r w:rsidR="00802B7A" w:rsidRPr="00AF0921">
        <w:rPr>
          <w:rFonts w:ascii="Times New Roman" w:hAnsi="Times New Roman"/>
          <w:snapToGrid/>
          <w:sz w:val="28"/>
          <w:szCs w:val="28"/>
        </w:rPr>
        <w:t xml:space="preserve"> </w:t>
      </w:r>
      <w:r w:rsidRPr="00AF0921">
        <w:rPr>
          <w:rFonts w:ascii="Times New Roman" w:hAnsi="Times New Roman"/>
          <w:snapToGrid/>
          <w:sz w:val="28"/>
          <w:szCs w:val="28"/>
        </w:rPr>
        <w:t>ситуаций природного и техногенного характера, системы мониторинга и прогнозирования чрезвычайных ситуаций, а также контроля обстановки в зонах возможных террор</w:t>
      </w:r>
      <w:r w:rsidRPr="00AF0921">
        <w:rPr>
          <w:rFonts w:ascii="Times New Roman" w:hAnsi="Times New Roman"/>
          <w:snapToGrid/>
          <w:sz w:val="28"/>
          <w:szCs w:val="28"/>
        </w:rPr>
        <w:t>и</w:t>
      </w:r>
      <w:r w:rsidRPr="00AF0921">
        <w:rPr>
          <w:rFonts w:ascii="Times New Roman" w:hAnsi="Times New Roman"/>
          <w:snapToGrid/>
          <w:sz w:val="28"/>
          <w:szCs w:val="28"/>
        </w:rPr>
        <w:t>стических акций;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обеспечить эффективное управление силами и средствами ликвидации</w:t>
      </w:r>
      <w:r w:rsidR="00802B7A" w:rsidRPr="00AF0921">
        <w:rPr>
          <w:rFonts w:ascii="Times New Roman" w:hAnsi="Times New Roman"/>
          <w:snapToGrid/>
          <w:sz w:val="28"/>
          <w:szCs w:val="28"/>
        </w:rPr>
        <w:t xml:space="preserve"> </w:t>
      </w:r>
      <w:r w:rsidRPr="00AF0921">
        <w:rPr>
          <w:rFonts w:ascii="Times New Roman" w:hAnsi="Times New Roman"/>
          <w:snapToGrid/>
          <w:sz w:val="28"/>
          <w:szCs w:val="28"/>
        </w:rPr>
        <w:t>чрезвыча</w:t>
      </w:r>
      <w:r w:rsidRPr="00AF0921">
        <w:rPr>
          <w:rFonts w:ascii="Times New Roman" w:hAnsi="Times New Roman"/>
          <w:snapToGrid/>
          <w:sz w:val="28"/>
          <w:szCs w:val="28"/>
        </w:rPr>
        <w:t>й</w:t>
      </w:r>
      <w:r w:rsidRPr="00AF0921">
        <w:rPr>
          <w:rFonts w:ascii="Times New Roman" w:hAnsi="Times New Roman"/>
          <w:snapToGrid/>
          <w:sz w:val="28"/>
          <w:szCs w:val="28"/>
        </w:rPr>
        <w:t>ных ситуаций;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повысить уровень информационной безопасности при осуществлении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деятельности в области снижения рисков чрезвычайных ситуаций;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 повысить уровень подготовки населения муниципального района Сергиевский;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lastRenderedPageBreak/>
        <w:t>-увеличить обеспеченность населения муниципального района Сергиевский  сре</w:t>
      </w:r>
      <w:r w:rsidRPr="00AF0921">
        <w:rPr>
          <w:rFonts w:ascii="Times New Roman" w:hAnsi="Times New Roman"/>
          <w:snapToGrid/>
          <w:sz w:val="28"/>
          <w:szCs w:val="28"/>
        </w:rPr>
        <w:t>д</w:t>
      </w:r>
      <w:r w:rsidRPr="00AF0921">
        <w:rPr>
          <w:rFonts w:ascii="Times New Roman" w:hAnsi="Times New Roman"/>
          <w:snapToGrid/>
          <w:sz w:val="28"/>
          <w:szCs w:val="28"/>
        </w:rPr>
        <w:t>ствами индивидуальной защиты;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-повысить готовность организаций и предприятий к функционированию в условиях чрезвычайных ситуаций военного времени;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ind w:firstLine="708"/>
        <w:jc w:val="left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В целом в результате реализации Программы могут быть существенно сниж</w:t>
      </w:r>
      <w:r w:rsidRPr="00AF0921">
        <w:rPr>
          <w:rFonts w:ascii="Times New Roman" w:hAnsi="Times New Roman"/>
          <w:snapToGrid/>
          <w:sz w:val="28"/>
          <w:szCs w:val="28"/>
        </w:rPr>
        <w:t>е</w:t>
      </w:r>
      <w:r w:rsidRPr="00AF0921">
        <w:rPr>
          <w:rFonts w:ascii="Times New Roman" w:hAnsi="Times New Roman"/>
          <w:snapToGrid/>
          <w:sz w:val="28"/>
          <w:szCs w:val="28"/>
        </w:rPr>
        <w:t>ны риски возникновения и последствий чрезвычайных ситуаций, повысится бе</w:t>
      </w:r>
      <w:r w:rsidRPr="00AF0921">
        <w:rPr>
          <w:rFonts w:ascii="Times New Roman" w:hAnsi="Times New Roman"/>
          <w:snapToGrid/>
          <w:sz w:val="28"/>
          <w:szCs w:val="28"/>
        </w:rPr>
        <w:t>з</w:t>
      </w:r>
      <w:r w:rsidRPr="00AF0921">
        <w:rPr>
          <w:rFonts w:ascii="Times New Roman" w:hAnsi="Times New Roman"/>
          <w:snapToGrid/>
          <w:sz w:val="28"/>
          <w:szCs w:val="28"/>
        </w:rPr>
        <w:t>опасность населения и защищенность критически важных объектов от угроз пр</w:t>
      </w:r>
      <w:r w:rsidRPr="00AF0921">
        <w:rPr>
          <w:rFonts w:ascii="Times New Roman" w:hAnsi="Times New Roman"/>
          <w:snapToGrid/>
          <w:sz w:val="28"/>
          <w:szCs w:val="28"/>
        </w:rPr>
        <w:t>и</w:t>
      </w:r>
      <w:r w:rsidRPr="00AF0921">
        <w:rPr>
          <w:rFonts w:ascii="Times New Roman" w:hAnsi="Times New Roman"/>
          <w:snapToGrid/>
          <w:sz w:val="28"/>
          <w:szCs w:val="28"/>
        </w:rPr>
        <w:t>родного и техногенного характера, а также от опасностей, обусловленных террор</w:t>
      </w:r>
      <w:r w:rsidRPr="00AF0921">
        <w:rPr>
          <w:rFonts w:ascii="Times New Roman" w:hAnsi="Times New Roman"/>
          <w:snapToGrid/>
          <w:sz w:val="28"/>
          <w:szCs w:val="28"/>
        </w:rPr>
        <w:t>и</w:t>
      </w:r>
      <w:r w:rsidRPr="00AF0921">
        <w:rPr>
          <w:rFonts w:ascii="Times New Roman" w:hAnsi="Times New Roman"/>
          <w:snapToGrid/>
          <w:sz w:val="28"/>
          <w:szCs w:val="28"/>
        </w:rPr>
        <w:t>стическими акциями.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Реализация программных мероприятий позволит, по предварительным оценкам, в</w:t>
      </w:r>
    </w:p>
    <w:p w:rsidR="00AB3D24" w:rsidRPr="00AF0921" w:rsidRDefault="00AB3D24" w:rsidP="00AB3D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 w:rsidRPr="00AF0921">
        <w:rPr>
          <w:rFonts w:ascii="Times New Roman" w:hAnsi="Times New Roman"/>
          <w:snapToGrid/>
          <w:sz w:val="28"/>
          <w:szCs w:val="28"/>
        </w:rPr>
        <w:t>2-3 раза сократить затраты на ликвидацию чрезвычайных ситуаций, а в некоторых случаях полностью избежать их, а также снизить на 40-50 % риски для населения, проживающего в районах, подверженных воздействию опасных природных и техн</w:t>
      </w:r>
      <w:r w:rsidRPr="00AF0921">
        <w:rPr>
          <w:rFonts w:ascii="Times New Roman" w:hAnsi="Times New Roman"/>
          <w:snapToGrid/>
          <w:sz w:val="28"/>
          <w:szCs w:val="28"/>
        </w:rPr>
        <w:t>о</w:t>
      </w:r>
      <w:r w:rsidRPr="00AF0921">
        <w:rPr>
          <w:rFonts w:ascii="Times New Roman" w:hAnsi="Times New Roman"/>
          <w:snapToGrid/>
          <w:sz w:val="28"/>
          <w:szCs w:val="28"/>
        </w:rPr>
        <w:t>генных факторов.</w:t>
      </w:r>
    </w:p>
    <w:p w:rsidR="00073C2F" w:rsidRPr="00AF0921" w:rsidRDefault="00073C2F" w:rsidP="00073C2F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:rsidR="00881DB4" w:rsidRPr="00881DB4" w:rsidRDefault="00881DB4" w:rsidP="00881D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1DB4">
        <w:rPr>
          <w:rFonts w:ascii="Times New Roman" w:hAnsi="Times New Roman"/>
          <w:sz w:val="28"/>
          <w:szCs w:val="28"/>
        </w:rPr>
        <w:t>ПЕРЕЧЕНЬ</w:t>
      </w:r>
    </w:p>
    <w:p w:rsidR="00881DB4" w:rsidRPr="00881DB4" w:rsidRDefault="00881DB4" w:rsidP="00881D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81DB4">
        <w:rPr>
          <w:rFonts w:ascii="Times New Roman" w:hAnsi="Times New Roman"/>
          <w:sz w:val="28"/>
          <w:szCs w:val="28"/>
        </w:rPr>
        <w:t>показателей (индикаторов), характеризующих ежегодный ход</w:t>
      </w:r>
    </w:p>
    <w:p w:rsidR="00881DB4" w:rsidRDefault="00881DB4" w:rsidP="0081729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81DB4">
        <w:rPr>
          <w:rFonts w:ascii="Times New Roman" w:hAnsi="Times New Roman"/>
          <w:sz w:val="28"/>
          <w:szCs w:val="28"/>
        </w:rPr>
        <w:t>и итоги реализации</w:t>
      </w:r>
      <w:r w:rsidR="00817293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9"/>
        <w:gridCol w:w="1529"/>
        <w:gridCol w:w="837"/>
        <w:gridCol w:w="1011"/>
        <w:gridCol w:w="690"/>
        <w:gridCol w:w="692"/>
        <w:gridCol w:w="692"/>
      </w:tblGrid>
      <w:tr w:rsidR="00881DB4" w:rsidRPr="00FC7A38" w:rsidTr="006B2D0D">
        <w:tc>
          <w:tcPr>
            <w:tcW w:w="2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Значение показателя (индик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а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тора) по годам</w:t>
            </w:r>
          </w:p>
        </w:tc>
      </w:tr>
      <w:tr w:rsidR="00881DB4" w:rsidRPr="00FC7A38" w:rsidTr="006B2D0D">
        <w:tc>
          <w:tcPr>
            <w:tcW w:w="2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6C3D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Отчет 201</w:t>
            </w:r>
            <w:r w:rsidR="006C3DFA" w:rsidRPr="00FC7A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6C3D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Оценка 201</w:t>
            </w:r>
            <w:r w:rsidR="006C3DFA" w:rsidRPr="00FC7A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Плановый п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е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риод (прогноз)</w:t>
            </w:r>
          </w:p>
        </w:tc>
      </w:tr>
      <w:tr w:rsidR="00881DB4" w:rsidRPr="00FC7A38" w:rsidTr="006B2D0D">
        <w:tc>
          <w:tcPr>
            <w:tcW w:w="2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6C3D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201</w:t>
            </w:r>
            <w:r w:rsidR="006C3DFA" w:rsidRPr="00FC7A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6C3D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201</w:t>
            </w:r>
            <w:r w:rsidR="006C3DFA" w:rsidRPr="00FC7A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6C3D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201</w:t>
            </w:r>
            <w:r w:rsidR="006C3DFA" w:rsidRPr="00FC7A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81DB4" w:rsidRPr="00FC7A38" w:rsidTr="00881DB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ar1146"/>
            <w:bookmarkStart w:id="2" w:name="Par1151"/>
            <w:bookmarkEnd w:id="1"/>
            <w:bookmarkEnd w:id="2"/>
            <w:r w:rsidRPr="00FC7A38">
              <w:rPr>
                <w:rFonts w:ascii="Times New Roman" w:hAnsi="Times New Roman"/>
                <w:sz w:val="28"/>
                <w:szCs w:val="28"/>
              </w:rPr>
              <w:t>Показатели (индикаторы):</w:t>
            </w:r>
          </w:p>
        </w:tc>
      </w:tr>
      <w:tr w:rsidR="00881DB4" w:rsidRPr="00FC7A38" w:rsidTr="006B2D0D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6C3DFA" w:rsidP="007027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 xml:space="preserve"> органа, специально уполномоченного на решение задач в области ГО, предупреждения и ликв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и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дации ЧС</w:t>
            </w:r>
            <w:r w:rsidR="00702734" w:rsidRPr="00FC7A38">
              <w:rPr>
                <w:rFonts w:ascii="Times New Roman" w:hAnsi="Times New Roman"/>
                <w:sz w:val="28"/>
                <w:szCs w:val="28"/>
              </w:rPr>
              <w:t xml:space="preserve"> (отдела по делам ГО и ЧС администрации муниципального рай</w:t>
            </w:r>
            <w:r w:rsidR="00702734" w:rsidRPr="00FC7A38">
              <w:rPr>
                <w:rFonts w:ascii="Times New Roman" w:hAnsi="Times New Roman"/>
                <w:sz w:val="28"/>
                <w:szCs w:val="28"/>
              </w:rPr>
              <w:t>о</w:t>
            </w:r>
            <w:r w:rsidR="00702734" w:rsidRPr="00FC7A38">
              <w:rPr>
                <w:rFonts w:ascii="Times New Roman" w:hAnsi="Times New Roman"/>
                <w:sz w:val="28"/>
                <w:szCs w:val="28"/>
              </w:rPr>
              <w:t>на Сергиевский)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,</w:t>
            </w:r>
            <w:r w:rsidR="00702734" w:rsidRPr="00FC7A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 xml:space="preserve"> ЕДДС м.р.Сергиевский 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средствами индив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дуальной защиты, техникой и спец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альным оборудованием для предупр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C7A38">
              <w:rPr>
                <w:rFonts w:ascii="Times New Roman" w:hAnsi="Times New Roman"/>
                <w:bCs/>
                <w:sz w:val="28"/>
                <w:szCs w:val="28"/>
              </w:rPr>
              <w:t>ждения ЧС и проведения аварийно-спасательных работ в зонах ЧС;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4B32C1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81DB4" w:rsidRPr="00FC7A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881DB4" w:rsidRPr="00FC7A38" w:rsidTr="006B2D0D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6C3DFA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 xml:space="preserve">Укомплектованность 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средствами з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а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щиты органов дыхания органа, спец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и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ально уполномоченного на решение задач в области ГО, предупреждения и ликвидации ЧС</w:t>
            </w:r>
            <w:r w:rsidR="00702734" w:rsidRPr="00FC7A38">
              <w:rPr>
                <w:rFonts w:ascii="Times New Roman" w:hAnsi="Times New Roman"/>
                <w:sz w:val="28"/>
                <w:szCs w:val="28"/>
              </w:rPr>
              <w:t>(отдела по делам ГО и ЧС администрации муниципального района Сергиевский)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, ЕДДС м.р.Сергиевский, органа местного с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а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моуправления</w:t>
            </w:r>
            <w:r w:rsidR="00A208BB" w:rsidRPr="00FC7A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A208BB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881DB4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3DFA" w:rsidRPr="00FC7A38" w:rsidTr="006B2D0D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DFA" w:rsidRPr="00FC7A38" w:rsidRDefault="006C3DFA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Обеспеченность пунктов временного размещения пострадавшего в  насел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>е</w:t>
            </w:r>
            <w:r w:rsidRPr="00FC7A38">
              <w:rPr>
                <w:rFonts w:ascii="Times New Roman" w:hAnsi="Times New Roman"/>
                <w:sz w:val="28"/>
                <w:szCs w:val="28"/>
              </w:rPr>
              <w:t xml:space="preserve">ния первоочередным запасом вещевого имущества </w:t>
            </w:r>
            <w:r w:rsidR="004A5181" w:rsidRPr="00FC7A38">
              <w:rPr>
                <w:rFonts w:ascii="Times New Roman" w:hAnsi="Times New Roman"/>
                <w:sz w:val="28"/>
                <w:szCs w:val="28"/>
              </w:rPr>
              <w:t>и материальных средств;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DFA" w:rsidRPr="00FC7A38" w:rsidRDefault="006C3DFA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DFA" w:rsidRPr="00FC7A38" w:rsidRDefault="00A208BB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DFA" w:rsidRPr="00FC7A38" w:rsidRDefault="00A208BB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DFA" w:rsidRPr="00FC7A38" w:rsidRDefault="00A208BB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DFA" w:rsidRPr="00FC7A38" w:rsidRDefault="00A208BB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DFA" w:rsidRPr="00FC7A38" w:rsidRDefault="00A208BB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81DB4" w:rsidRPr="00FC7A38" w:rsidTr="006B2D0D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A208BB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Par1175"/>
            <w:bookmarkEnd w:id="3"/>
            <w:r w:rsidRPr="00FC7A38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A208BB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DB4" w:rsidRPr="00FC7A38" w:rsidRDefault="00F6182B" w:rsidP="00F61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B2D0D" w:rsidRPr="00FC7A38" w:rsidTr="006B2D0D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0D" w:rsidRDefault="006B2D0D" w:rsidP="009700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C7A38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образовательных учреждений.</w:t>
            </w:r>
          </w:p>
          <w:p w:rsidR="006B2D0D" w:rsidRDefault="006B2D0D" w:rsidP="008E5A5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автоматических пожарных сигнализ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а</w:t>
            </w:r>
            <w:r w:rsidRPr="007A65C2">
              <w:rPr>
                <w:rFonts w:ascii="Times New Roman" w:hAnsi="Times New Roman"/>
                <w:sz w:val="28"/>
                <w:szCs w:val="28"/>
              </w:rPr>
              <w:t>ций во всех  школах  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ниципального района Сергиевский </w:t>
            </w:r>
          </w:p>
          <w:p w:rsidR="006B2D0D" w:rsidRPr="00FC7A38" w:rsidRDefault="006B2D0D" w:rsidP="006B2D0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 количество отремонтированных и заправленных огнетушителей (в соо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ветствии со сроками, предусмотре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ными заводом-изготовителем)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Pr="00FC7A38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Pr="00FC7A38" w:rsidRDefault="006B2D0D" w:rsidP="0097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21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D0D" w:rsidRDefault="006B2D0D" w:rsidP="006B2D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05B4D" w:rsidRPr="00AF0921" w:rsidRDefault="00305B4D" w:rsidP="00073C2F">
      <w:pPr>
        <w:widowControl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D7A9E" w:rsidRPr="00AF0921" w:rsidRDefault="006D7A9E" w:rsidP="006D7A9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36"/>
          <w:szCs w:val="36"/>
        </w:rPr>
      </w:pPr>
      <w:r w:rsidRPr="00AF0921">
        <w:rPr>
          <w:rFonts w:ascii="Times New Roman" w:hAnsi="Times New Roman"/>
          <w:b/>
          <w:bCs/>
          <w:snapToGrid/>
          <w:sz w:val="36"/>
          <w:szCs w:val="36"/>
        </w:rPr>
        <w:t>IX. Оценка эффективности реализации Программы</w:t>
      </w:r>
    </w:p>
    <w:p w:rsidR="006D7A9E" w:rsidRPr="00AF0921" w:rsidRDefault="006D7A9E" w:rsidP="006D7A9E">
      <w:pPr>
        <w:widowControl/>
        <w:autoSpaceDE w:val="0"/>
        <w:autoSpaceDN w:val="0"/>
        <w:adjustRightInd w:val="0"/>
        <w:rPr>
          <w:rFonts w:ascii="Times New Roman" w:hAnsi="Times New Roman"/>
          <w:b/>
          <w:bCs/>
          <w:snapToGrid/>
          <w:sz w:val="36"/>
          <w:szCs w:val="36"/>
        </w:rPr>
      </w:pPr>
    </w:p>
    <w:p w:rsidR="00702734" w:rsidRDefault="00702734" w:rsidP="00702734">
      <w:pPr>
        <w:autoSpaceDE w:val="0"/>
        <w:spacing w:line="360" w:lineRule="auto"/>
        <w:ind w:right="-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администрац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 муниципального района Сергиевский путем установления степени достижения ожидаемых результатов, а также сравнения текущих значений показателей (индик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торов) Программы с их целевыми значениями.</w:t>
      </w:r>
    </w:p>
    <w:p w:rsidR="00702734" w:rsidRDefault="00702734" w:rsidP="00702734">
      <w:pPr>
        <w:autoSpaceDE w:val="0"/>
        <w:spacing w:line="360" w:lineRule="auto"/>
        <w:ind w:right="-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ежегодно в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 всего срока реализации Программы и в целом по окончании ее реализации.</w:t>
      </w:r>
    </w:p>
    <w:p w:rsidR="00702734" w:rsidRDefault="00702734" w:rsidP="00702734">
      <w:pPr>
        <w:autoSpaceDE w:val="0"/>
        <w:spacing w:line="360" w:lineRule="auto"/>
        <w:ind w:right="-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ров) Программы к уровню её финансирования с начала реализации. Комплексный показатель эффективности реализации Программы  (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 рассчитывается по формуле</w:t>
      </w:r>
    </w:p>
    <w:p w:rsidR="00702734" w:rsidRDefault="00702734" w:rsidP="00702734">
      <w:pPr>
        <w:autoSpaceDE w:val="0"/>
        <w:spacing w:line="360" w:lineRule="auto"/>
        <w:ind w:right="-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position w:val="-60"/>
          <w:sz w:val="22"/>
          <w:szCs w:val="22"/>
        </w:rPr>
        <w:object w:dxaOrig="22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66.4pt" o:ole="" filled="t">
            <v:fill color2="black"/>
            <v:imagedata r:id="rId11" o:title=""/>
          </v:shape>
          <o:OLEObject Type="Embed" ProgID="Equation.3" ShapeID="_x0000_i1025" DrawAspect="Content" ObjectID="_1486297959" r:id="rId12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702734" w:rsidRDefault="00702734" w:rsidP="00702734">
      <w:pPr>
        <w:autoSpaceDE w:val="0"/>
        <w:spacing w:line="36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общее число целевых показателей (индикаторов);</w:t>
      </w:r>
    </w:p>
    <w:p w:rsidR="00702734" w:rsidRDefault="00702734" w:rsidP="00702734">
      <w:pPr>
        <w:autoSpaceDE w:val="0"/>
        <w:spacing w:line="360" w:lineRule="auto"/>
        <w:ind w:right="-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План.</w:t>
      </w:r>
      <w:r>
        <w:rPr>
          <w:rFonts w:ascii="Times New Roman" w:hAnsi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/>
          <w:sz w:val="28"/>
          <w:szCs w:val="28"/>
        </w:rPr>
        <w:t>– плановое значение целевого показателя (индикатора);</w:t>
      </w:r>
    </w:p>
    <w:p w:rsidR="00702734" w:rsidRDefault="00702734" w:rsidP="00702734">
      <w:pPr>
        <w:autoSpaceDE w:val="0"/>
        <w:spacing w:line="360" w:lineRule="auto"/>
        <w:ind w:right="-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X</w:t>
      </w:r>
      <w:r>
        <w:rPr>
          <w:rFonts w:ascii="Times New Roman" w:hAnsi="Times New Roman"/>
          <w:sz w:val="28"/>
          <w:szCs w:val="28"/>
        </w:rPr>
        <w:t>Тек.</w:t>
      </w:r>
      <w:r>
        <w:rPr>
          <w:rFonts w:ascii="Times New Roman" w:hAnsi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/>
          <w:sz w:val="28"/>
          <w:szCs w:val="28"/>
        </w:rPr>
        <w:t>– текущее значение целевого показателя (индикатора);</w:t>
      </w:r>
    </w:p>
    <w:p w:rsidR="00702734" w:rsidRDefault="00702734" w:rsidP="00702734">
      <w:pPr>
        <w:autoSpaceDE w:val="0"/>
        <w:spacing w:line="360" w:lineRule="auto"/>
        <w:ind w:right="-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Тек. – сумма финансирования (расходов) на текущую дату;</w:t>
      </w:r>
    </w:p>
    <w:p w:rsidR="00702734" w:rsidRDefault="00702734" w:rsidP="00702734">
      <w:pPr>
        <w:autoSpaceDE w:val="0"/>
        <w:spacing w:line="360" w:lineRule="auto"/>
        <w:ind w:right="-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План. – плановая сумма финансирования по Программе.</w:t>
      </w:r>
    </w:p>
    <w:p w:rsidR="00702734" w:rsidRDefault="00702734" w:rsidP="00702734">
      <w:pPr>
        <w:autoSpaceDE w:val="0"/>
        <w:spacing w:line="360" w:lineRule="auto"/>
        <w:ind w:right="-82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Для расчета комплексного показателя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Программы 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R</w:t>
      </w:r>
      <w:r>
        <w:rPr>
          <w:rFonts w:ascii="Times New Roman" w:hAnsi="Times New Roman"/>
          <w:spacing w:val="-6"/>
          <w:sz w:val="28"/>
          <w:szCs w:val="28"/>
        </w:rPr>
        <w:t>) используются все целевые индикаторы Программы.</w:t>
      </w:r>
    </w:p>
    <w:p w:rsidR="00702734" w:rsidRDefault="00702734" w:rsidP="0070273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значении комплексного показателя эффективности реализации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  (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) от 80 до 100 процентов и более эффективность реализации Программы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знается высокой, при значении менее 80 процентов – низкой.</w:t>
      </w:r>
    </w:p>
    <w:p w:rsidR="006E2127" w:rsidRPr="00AF0921" w:rsidRDefault="006E2127" w:rsidP="006E2127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36"/>
          <w:szCs w:val="36"/>
        </w:rPr>
      </w:pPr>
    </w:p>
    <w:p w:rsidR="00477DCF" w:rsidRPr="00477DCF" w:rsidRDefault="006E2127" w:rsidP="00477DCF">
      <w:pPr>
        <w:jc w:val="center"/>
        <w:rPr>
          <w:rFonts w:ascii="Times New Roman" w:hAnsi="Times New Roman"/>
          <w:b/>
          <w:sz w:val="36"/>
          <w:szCs w:val="36"/>
        </w:rPr>
      </w:pPr>
      <w:r w:rsidRPr="00AF0921">
        <w:rPr>
          <w:rFonts w:ascii="Times New Roman" w:hAnsi="Times New Roman"/>
          <w:b/>
          <w:bCs/>
          <w:snapToGrid/>
          <w:sz w:val="36"/>
          <w:szCs w:val="36"/>
        </w:rPr>
        <w:t xml:space="preserve">X. </w:t>
      </w:r>
      <w:r w:rsidR="00477DCF" w:rsidRPr="00477DCF">
        <w:rPr>
          <w:rFonts w:ascii="Times New Roman" w:hAnsi="Times New Roman"/>
          <w:b/>
          <w:sz w:val="36"/>
          <w:szCs w:val="36"/>
        </w:rPr>
        <w:t xml:space="preserve">Система  организации контроля  за  исполнением </w:t>
      </w:r>
    </w:p>
    <w:p w:rsidR="006E2127" w:rsidRPr="00AF0921" w:rsidRDefault="00477DCF" w:rsidP="00477DCF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snapToGrid/>
          <w:sz w:val="28"/>
          <w:szCs w:val="28"/>
        </w:rPr>
      </w:pPr>
      <w:r w:rsidRPr="00477DCF">
        <w:rPr>
          <w:rFonts w:ascii="Times New Roman" w:hAnsi="Times New Roman"/>
          <w:b/>
          <w:sz w:val="36"/>
          <w:szCs w:val="36"/>
        </w:rPr>
        <w:t>программы</w:t>
      </w:r>
    </w:p>
    <w:p w:rsidR="00FC7A38" w:rsidRPr="007A65C2" w:rsidRDefault="00FC7A38" w:rsidP="00FC7A38">
      <w:pPr>
        <w:spacing w:line="360" w:lineRule="auto"/>
        <w:rPr>
          <w:rFonts w:ascii="Times New Roman" w:hAnsi="Times New Roman"/>
        </w:rPr>
      </w:pPr>
      <w:r w:rsidRPr="007A65C2">
        <w:rPr>
          <w:rFonts w:ascii="Times New Roman" w:hAnsi="Times New Roman"/>
          <w:sz w:val="28"/>
          <w:szCs w:val="28"/>
        </w:rPr>
        <w:t xml:space="preserve">Контроль за использованием целевых бюджетных ассигнований, выделенных на выполнение </w:t>
      </w:r>
      <w:r w:rsidR="006B2D0D">
        <w:rPr>
          <w:rFonts w:ascii="Times New Roman" w:hAnsi="Times New Roman"/>
          <w:sz w:val="28"/>
          <w:szCs w:val="28"/>
        </w:rPr>
        <w:t>П</w:t>
      </w:r>
      <w:r w:rsidRPr="007A65C2">
        <w:rPr>
          <w:rFonts w:ascii="Times New Roman" w:hAnsi="Times New Roman"/>
          <w:sz w:val="28"/>
          <w:szCs w:val="28"/>
        </w:rPr>
        <w:t xml:space="preserve">рограммы, осуществляет Управление финансами </w:t>
      </w:r>
      <w:r>
        <w:rPr>
          <w:rFonts w:ascii="Times New Roman" w:hAnsi="Times New Roman"/>
          <w:sz w:val="28"/>
          <w:szCs w:val="28"/>
        </w:rPr>
        <w:t>и отдел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контроля </w:t>
      </w:r>
      <w:r w:rsidRPr="007A65C2">
        <w:rPr>
          <w:rFonts w:ascii="Times New Roman" w:hAnsi="Times New Roman"/>
          <w:sz w:val="28"/>
          <w:szCs w:val="28"/>
        </w:rPr>
        <w:t>администрации муниципального района Сергиевский.</w:t>
      </w:r>
    </w:p>
    <w:p w:rsidR="006E2127" w:rsidRPr="00AF0921" w:rsidRDefault="006E2127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CB63AA" w:rsidRPr="00AF0921" w:rsidSect="007748FA">
          <w:pgSz w:w="11907" w:h="16840" w:code="9"/>
          <w:pgMar w:top="899" w:right="567" w:bottom="426" w:left="1134" w:header="720" w:footer="720" w:gutter="0"/>
          <w:cols w:space="720"/>
          <w:noEndnote/>
        </w:sectPr>
      </w:pPr>
    </w:p>
    <w:p w:rsidR="00CB63AA" w:rsidRPr="0092025A" w:rsidRDefault="00CB63AA" w:rsidP="0092025A">
      <w:pPr>
        <w:shd w:val="clear" w:color="auto" w:fill="FFFFFF"/>
        <w:ind w:left="8505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368B3" w:rsidRPr="0092025A">
        <w:rPr>
          <w:rFonts w:ascii="Times New Roman" w:hAnsi="Times New Roman"/>
          <w:sz w:val="24"/>
          <w:szCs w:val="24"/>
        </w:rPr>
        <w:t xml:space="preserve">№1 </w:t>
      </w:r>
      <w:r w:rsidRPr="0092025A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CB63AA" w:rsidRPr="0092025A" w:rsidRDefault="00CB63AA" w:rsidP="0092025A">
      <w:pPr>
        <w:shd w:val="clear" w:color="auto" w:fill="FFFFFF"/>
        <w:ind w:left="8505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t>«</w:t>
      </w:r>
      <w:r w:rsidR="0092025A" w:rsidRPr="0092025A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</w:t>
      </w:r>
      <w:r w:rsidR="0092025A" w:rsidRPr="0092025A">
        <w:rPr>
          <w:rFonts w:ascii="Times New Roman" w:hAnsi="Times New Roman"/>
          <w:sz w:val="24"/>
          <w:szCs w:val="24"/>
        </w:rPr>
        <w:t>и</w:t>
      </w:r>
      <w:r w:rsidR="0092025A" w:rsidRPr="0092025A">
        <w:rPr>
          <w:rFonts w:ascii="Times New Roman" w:hAnsi="Times New Roman"/>
          <w:sz w:val="24"/>
          <w:szCs w:val="24"/>
        </w:rPr>
        <w:t>родного и техногенного характера, обеспечение пожарной безопа</w:t>
      </w:r>
      <w:r w:rsidR="0092025A" w:rsidRPr="0092025A">
        <w:rPr>
          <w:rFonts w:ascii="Times New Roman" w:hAnsi="Times New Roman"/>
          <w:sz w:val="24"/>
          <w:szCs w:val="24"/>
        </w:rPr>
        <w:t>с</w:t>
      </w:r>
      <w:r w:rsidR="0092025A" w:rsidRPr="0092025A">
        <w:rPr>
          <w:rFonts w:ascii="Times New Roman" w:hAnsi="Times New Roman"/>
          <w:sz w:val="24"/>
          <w:szCs w:val="24"/>
        </w:rPr>
        <w:t xml:space="preserve">ности на территории муниципального района Сергиевский на  2015-2017 </w:t>
      </w:r>
      <w:proofErr w:type="spellStart"/>
      <w:r w:rsidR="0092025A" w:rsidRPr="0092025A">
        <w:rPr>
          <w:rFonts w:ascii="Times New Roman" w:hAnsi="Times New Roman"/>
          <w:sz w:val="24"/>
          <w:szCs w:val="24"/>
        </w:rPr>
        <w:t>гг</w:t>
      </w:r>
      <w:proofErr w:type="spellEnd"/>
      <w:r w:rsidRPr="0092025A">
        <w:rPr>
          <w:rFonts w:ascii="Times New Roman" w:hAnsi="Times New Roman"/>
          <w:sz w:val="24"/>
          <w:szCs w:val="24"/>
        </w:rPr>
        <w:t>»</w:t>
      </w:r>
    </w:p>
    <w:p w:rsidR="00CB63AA" w:rsidRPr="00AF0921" w:rsidRDefault="00CB63AA" w:rsidP="006E2127">
      <w:pPr>
        <w:widowControl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63AA" w:rsidRPr="00AF0921" w:rsidRDefault="00CB63AA" w:rsidP="00CB63A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0921">
        <w:rPr>
          <w:rFonts w:ascii="Times New Roman" w:hAnsi="Times New Roman"/>
          <w:b/>
          <w:sz w:val="28"/>
          <w:szCs w:val="28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5"/>
        <w:gridCol w:w="4253"/>
        <w:gridCol w:w="1809"/>
        <w:gridCol w:w="1309"/>
        <w:gridCol w:w="1431"/>
        <w:gridCol w:w="1228"/>
        <w:gridCol w:w="1276"/>
        <w:gridCol w:w="2586"/>
      </w:tblGrid>
      <w:tr w:rsidR="00CB63AA" w:rsidRPr="00AF0921" w:rsidTr="00B368B3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Источники финансир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Сроки и объемы проводимых меропри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Исполнитель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</w:tr>
      <w:tr w:rsidR="00CB63AA" w:rsidRPr="00AF0921" w:rsidTr="00B368B3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3AA" w:rsidRPr="00AF0921" w:rsidTr="00B368B3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3AA" w:rsidRPr="00AF0921" w:rsidTr="00B368B3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 по повышению уровня противопожарной защиты объектов инфраструкт</w:t>
            </w: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>ры</w:t>
            </w:r>
            <w:r w:rsidR="009D39C9" w:rsidRPr="00AF0921">
              <w:rPr>
                <w:rFonts w:ascii="Times New Roman" w:hAnsi="Times New Roman"/>
                <w:b/>
                <w:sz w:val="28"/>
                <w:szCs w:val="28"/>
              </w:rPr>
              <w:t>, предупреждения чрезвычайных ситуаций, гражданской обороны</w:t>
            </w:r>
          </w:p>
        </w:tc>
      </w:tr>
      <w:tr w:rsidR="00CB63AA" w:rsidRPr="00AF0921" w:rsidTr="00B368B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Осуществление      анализа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складывающейся оперативной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б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становки   с   пожарами,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гибелью   и   травматизмом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людей, матер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альных по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терь от пожаров,  чре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з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 xml:space="preserve">вычайными ситуациями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 на  те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ритории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муниципального района Сергиевский, выявление     причин  и условий, способствующих во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з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никновению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ожаров.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Определение</w:t>
            </w:r>
            <w:r w:rsidR="000A6600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а</w:t>
            </w:r>
            <w:r w:rsidR="000A660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азе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ежегодного     мониторинга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приоритетных   мероприятий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по  обеспечению   пожарной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безопасности.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Финансир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вание ос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ществляется в рамках т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кущей де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по мере необх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AA" w:rsidRPr="00AF0921" w:rsidRDefault="000A6600" w:rsidP="00B368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B63AA" w:rsidRPr="00AF0921">
              <w:rPr>
                <w:rFonts w:ascii="Times New Roman" w:hAnsi="Times New Roman"/>
                <w:sz w:val="28"/>
                <w:szCs w:val="28"/>
              </w:rPr>
              <w:t>тдел по делам гражданской об</w:t>
            </w:r>
            <w:r w:rsidR="00CB63AA"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="00CB63AA" w:rsidRPr="00AF0921">
              <w:rPr>
                <w:rFonts w:ascii="Times New Roman" w:hAnsi="Times New Roman"/>
                <w:sz w:val="28"/>
                <w:szCs w:val="28"/>
              </w:rPr>
              <w:t>роны и чрезвыча</w:t>
            </w:r>
            <w:r w:rsidR="00CB63AA" w:rsidRPr="00AF0921">
              <w:rPr>
                <w:rFonts w:ascii="Times New Roman" w:hAnsi="Times New Roman"/>
                <w:sz w:val="28"/>
                <w:szCs w:val="28"/>
              </w:rPr>
              <w:t>й</w:t>
            </w:r>
            <w:r w:rsidR="00CB63AA" w:rsidRPr="00AF0921">
              <w:rPr>
                <w:rFonts w:ascii="Times New Roman" w:hAnsi="Times New Roman"/>
                <w:sz w:val="28"/>
                <w:szCs w:val="28"/>
              </w:rPr>
              <w:t>ным ситуациям  администрации муниципального района Сергие</w:t>
            </w:r>
            <w:r w:rsidR="00CB63AA" w:rsidRPr="00AF0921">
              <w:rPr>
                <w:rFonts w:ascii="Times New Roman" w:hAnsi="Times New Roman"/>
                <w:sz w:val="28"/>
                <w:szCs w:val="28"/>
              </w:rPr>
              <w:t>в</w:t>
            </w:r>
            <w:r w:rsidR="00CB63AA" w:rsidRPr="00AF0921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CB63AA" w:rsidRPr="00AF0921" w:rsidTr="00B368B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Осуществление      анализа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имеющейся      нормативной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 xml:space="preserve">правовой  базы  администрации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Сергие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ский в сфере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обеспечения пожарной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безопасности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, гражданской об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роны, предотвращения чрезв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ы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 xml:space="preserve">чайных ситуаций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 с последующей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разработкой и утверждением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нормативно-правовых  актов в 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б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ласти обеспечения пожарной бе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з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опасности.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Финансир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вание ос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ществляется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в рамках т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кущей де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A" w:rsidRPr="00AF0921" w:rsidRDefault="00CB63AA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A" w:rsidRPr="00AF0921" w:rsidRDefault="00CB63AA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AA" w:rsidRPr="00AF0921" w:rsidRDefault="009D39C9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Правовое управл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ние, отдел по д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лам гражданской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обороны и чрезв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ы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чайным ситуациям  администрации муниципального района Сергие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D39C9" w:rsidRPr="00AF0921" w:rsidTr="00B368B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9" w:rsidRPr="00AF0921" w:rsidRDefault="009D39C9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9" w:rsidRPr="00AF0921" w:rsidRDefault="009D39C9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Рассмотрение             и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согласование         Расписания в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ы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езда подразделений пожарной охраны на тушение пожаров в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ниципальном районе Сергиевский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9" w:rsidRPr="00AF0921" w:rsidRDefault="009D39C9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Финансир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вание ос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ществляется в рамках т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кущей де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9" w:rsidRPr="00AF0921" w:rsidRDefault="009D39C9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по мере необх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9" w:rsidRPr="00AF0921" w:rsidRDefault="009D39C9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9" w:rsidRPr="00AF0921" w:rsidRDefault="009D39C9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9" w:rsidRPr="00AF0921" w:rsidRDefault="009D39C9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9" w:rsidRPr="00AF0921" w:rsidRDefault="004B1360" w:rsidP="00B368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тдел по делам гражданской об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роны и чрезвыча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й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ным ситуациям  администрации муниципального района Сергие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в</w:t>
            </w:r>
            <w:r w:rsidR="009D39C9" w:rsidRPr="00AF0921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D39C9" w:rsidRPr="00AF0921" w:rsidTr="00B368B3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9" w:rsidRPr="00AF0921" w:rsidRDefault="009D39C9" w:rsidP="00B368B3">
            <w:pPr>
              <w:pStyle w:val="ad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>Информационно-методическое обеспечение мероприятий в области гражданской обороны,</w:t>
            </w:r>
          </w:p>
          <w:p w:rsidR="009D39C9" w:rsidRPr="00AF0921" w:rsidRDefault="009D39C9" w:rsidP="00B368B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 xml:space="preserve">защиты населения и территорий от чрезвычайных ситуаций, обеспечение пожарной безопасности и безопасности </w:t>
            </w:r>
          </w:p>
          <w:p w:rsidR="009D39C9" w:rsidRPr="00AF0921" w:rsidRDefault="009D39C9" w:rsidP="00B368B3">
            <w:pPr>
              <w:widowControl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>людей на водных объектах</w:t>
            </w:r>
          </w:p>
        </w:tc>
      </w:tr>
      <w:tr w:rsidR="00EC2386" w:rsidRPr="00AF0921" w:rsidTr="00B368B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86" w:rsidRPr="00AF0921" w:rsidRDefault="00EC2386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86" w:rsidRPr="00AF0921" w:rsidRDefault="00EC2386" w:rsidP="00B368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Освещение   в    средствах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массовой        информации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мероприятий             по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>противопожарной  тематике, гражданской обороны,</w:t>
            </w:r>
          </w:p>
          <w:p w:rsidR="00EC2386" w:rsidRPr="00AF0921" w:rsidRDefault="00EC2386" w:rsidP="00B368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защиты населения и территорий от чрезвычайных ситуаций, бе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з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опасности </w:t>
            </w:r>
          </w:p>
          <w:p w:rsidR="00EC2386" w:rsidRPr="00AF0921" w:rsidRDefault="00EC2386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людей на водных объектах</w:t>
            </w:r>
            <w:r w:rsidRPr="00AF0921">
              <w:rPr>
                <w:rFonts w:ascii="Times New Roman" w:hAnsi="Times New Roman"/>
                <w:sz w:val="28"/>
                <w:szCs w:val="28"/>
              </w:rPr>
              <w:br/>
              <w:t xml:space="preserve">(Публикации информационных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материалов по </w:t>
            </w:r>
            <w:r w:rsidR="00D37A2D" w:rsidRPr="00AF0921">
              <w:rPr>
                <w:rFonts w:ascii="Times New Roman" w:hAnsi="Times New Roman"/>
                <w:sz w:val="28"/>
                <w:szCs w:val="28"/>
              </w:rPr>
              <w:t>соответствующей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 тематике в печатных СМИ).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86" w:rsidRPr="00AF0921" w:rsidRDefault="00EC2386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Финансир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вание ос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ществляется в рамках т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кущей де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86" w:rsidRPr="00AF0921" w:rsidRDefault="00EC2386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по мере необх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86" w:rsidRPr="00AF0921" w:rsidRDefault="00EC2386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86" w:rsidRPr="00AF0921" w:rsidRDefault="00EC2386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86" w:rsidRPr="00AF0921" w:rsidRDefault="00EC2386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86" w:rsidRPr="00AF0921" w:rsidRDefault="00D37A2D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Отдел по делам гражданской об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роны и чрезвыча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ным ситуациям,</w:t>
            </w:r>
            <w:r w:rsidRPr="00AF0921">
              <w:rPr>
                <w:sz w:val="28"/>
                <w:szCs w:val="28"/>
              </w:rPr>
              <w:t xml:space="preserve">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Информационно – аналитический 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т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дел организацио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ного управления   администрации муниципального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района Сергие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D37A2D" w:rsidRPr="00AF0921" w:rsidTr="00B368B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D" w:rsidRPr="00AF0921" w:rsidRDefault="00D37A2D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D" w:rsidRPr="00AF0921" w:rsidRDefault="00D37A2D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Организация  и  проведение</w:t>
            </w:r>
          </w:p>
          <w:p w:rsidR="00D37A2D" w:rsidRPr="00AF0921" w:rsidRDefault="00D37A2D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учебно-методических сборов</w:t>
            </w:r>
          </w:p>
          <w:p w:rsidR="00D37A2D" w:rsidRPr="00AF0921" w:rsidRDefault="00D37A2D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с  главами   городского, сельских поселений,    руководителями структурных  подразделений,  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ководителями</w:t>
            </w:r>
          </w:p>
          <w:p w:rsidR="00D37A2D" w:rsidRPr="00AF0921" w:rsidRDefault="00D37A2D" w:rsidP="00B368B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муниципальных  предприятий и  организаций  по  вопросам  гра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ж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данской обороны, защиты насел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ния и территорий от чрезвыча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ных ситуаций, обеспечение п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жарной безопасности и безопа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ности людей на водных объектах.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D" w:rsidRPr="00AF0921" w:rsidRDefault="00D37A2D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Финансир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вание ос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ществляется в рамках т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кущей де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тельности исполнителя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D" w:rsidRPr="00AF0921" w:rsidRDefault="00D37A2D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по мере необх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D" w:rsidRPr="00AF0921" w:rsidRDefault="00D37A2D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D" w:rsidRPr="00AF0921" w:rsidRDefault="00D37A2D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D" w:rsidRPr="00AF0921" w:rsidRDefault="00D37A2D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2D" w:rsidRPr="00AF0921" w:rsidRDefault="00D37A2D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отдел по делам гражданской об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роны и чрезвыча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й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ным ситуациям  администрации муниципального района Сергие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в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F01CB8" w:rsidRPr="00AF0921" w:rsidTr="00B368B3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E" w:rsidRPr="00AF0921" w:rsidRDefault="00F01CB8" w:rsidP="00B368B3">
            <w:pPr>
              <w:pStyle w:val="ad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повышению </w:t>
            </w:r>
            <w:r w:rsidR="006B192E" w:rsidRPr="00AF0921">
              <w:rPr>
                <w:rFonts w:ascii="Times New Roman" w:hAnsi="Times New Roman"/>
                <w:b/>
                <w:sz w:val="28"/>
                <w:szCs w:val="28"/>
              </w:rPr>
              <w:t xml:space="preserve">уровня </w:t>
            </w: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>противопожарной защиты</w:t>
            </w:r>
            <w:r w:rsidR="006B192E" w:rsidRPr="00AF0921">
              <w:rPr>
                <w:rFonts w:ascii="Times New Roman" w:hAnsi="Times New Roman"/>
                <w:b/>
                <w:sz w:val="28"/>
                <w:szCs w:val="28"/>
              </w:rPr>
              <w:t>, гражданской обороны,</w:t>
            </w:r>
          </w:p>
          <w:p w:rsidR="00F01CB8" w:rsidRPr="00AF0921" w:rsidRDefault="006B192E" w:rsidP="00B368B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921">
              <w:rPr>
                <w:rFonts w:ascii="Times New Roman" w:hAnsi="Times New Roman"/>
                <w:b/>
                <w:sz w:val="28"/>
                <w:szCs w:val="28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F01CB8" w:rsidRPr="00AF0921" w:rsidTr="00B368B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8" w:rsidRPr="00AF0921" w:rsidRDefault="00F01CB8" w:rsidP="00B368B3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2D" w:rsidRDefault="00CF0E2D" w:rsidP="00B368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пожарной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ности органов местного сам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управления. </w:t>
            </w:r>
          </w:p>
          <w:p w:rsidR="00F01CB8" w:rsidRPr="00AF0921" w:rsidRDefault="00F01CB8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8" w:rsidRPr="00AF0921" w:rsidRDefault="00F01CB8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 xml:space="preserve">го района Сергиевский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8" w:rsidRPr="00AF0921" w:rsidRDefault="00F01CB8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8" w:rsidRPr="00AF0921" w:rsidRDefault="009700E2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8" w:rsidRPr="00AF0921" w:rsidRDefault="00F01CB8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8" w:rsidRPr="00AF0921" w:rsidRDefault="00F01CB8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B8" w:rsidRPr="00AF0921" w:rsidRDefault="00900830" w:rsidP="00B368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00830" w:rsidRPr="00AF0921" w:rsidTr="00B368B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 w:rsidRPr="00F52672">
              <w:rPr>
                <w:rFonts w:ascii="Times New Roman" w:hAnsi="Times New Roman"/>
                <w:sz w:val="28"/>
                <w:szCs w:val="28"/>
              </w:rPr>
              <w:t>Создание резерва материальных средств на ликвидацию чрезв</w:t>
            </w:r>
            <w:r w:rsidRPr="00F52672">
              <w:rPr>
                <w:rFonts w:ascii="Times New Roman" w:hAnsi="Times New Roman"/>
                <w:sz w:val="28"/>
                <w:szCs w:val="28"/>
              </w:rPr>
              <w:t>ы</w:t>
            </w:r>
            <w:r w:rsidRPr="00F52672">
              <w:rPr>
                <w:rFonts w:ascii="Times New Roman" w:hAnsi="Times New Roman"/>
                <w:sz w:val="28"/>
                <w:szCs w:val="28"/>
              </w:rPr>
              <w:t xml:space="preserve">чайных ситуаций: </w:t>
            </w:r>
          </w:p>
          <w:p w:rsidR="00900830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 w:rsidRPr="00F52672">
              <w:rPr>
                <w:rFonts w:ascii="Times New Roman" w:hAnsi="Times New Roman"/>
                <w:sz w:val="28"/>
                <w:szCs w:val="28"/>
              </w:rPr>
              <w:t>- средств индивидуальной защ</w:t>
            </w:r>
            <w:r w:rsidRPr="00F52672">
              <w:rPr>
                <w:rFonts w:ascii="Times New Roman" w:hAnsi="Times New Roman"/>
                <w:sz w:val="28"/>
                <w:szCs w:val="28"/>
              </w:rPr>
              <w:t>и</w:t>
            </w:r>
            <w:r w:rsidRPr="00F52672">
              <w:rPr>
                <w:rFonts w:ascii="Times New Roman" w:hAnsi="Times New Roman"/>
                <w:sz w:val="28"/>
                <w:szCs w:val="28"/>
              </w:rPr>
              <w:t>ты (противогазов, респираторов, костюмов защиты)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0830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аварийных источников питания</w:t>
            </w:r>
          </w:p>
          <w:p w:rsidR="00900830" w:rsidRPr="00F52672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b/>
                <w:bCs/>
              </w:rPr>
              <w:t xml:space="preserve"> </w:t>
            </w:r>
            <w:r w:rsidRPr="00BE0B0D">
              <w:rPr>
                <w:rFonts w:ascii="Times New Roman" w:hAnsi="Times New Roman"/>
                <w:bCs/>
                <w:sz w:val="28"/>
                <w:szCs w:val="28"/>
              </w:rPr>
              <w:t>Пищевая цистерна на легковом автоприцепе объемом 450 литров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го района Сергиевский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>-2017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00830" w:rsidRPr="00AF0921" w:rsidTr="00B368B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материально-технической обеспеченности 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пунктов временного размещения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го района Сергиевский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250,38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00830" w:rsidRPr="00AF0921" w:rsidTr="00B368B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материально-технической обеспеченности </w:t>
            </w:r>
            <w:r w:rsidRPr="00CF0E2D">
              <w:rPr>
                <w:rFonts w:ascii="Times New Roman" w:hAnsi="Times New Roman"/>
                <w:sz w:val="28"/>
                <w:szCs w:val="28"/>
              </w:rPr>
              <w:t>в дыхания органа, специально уполномоченного на решение з</w:t>
            </w:r>
            <w:r w:rsidRPr="00CF0E2D">
              <w:rPr>
                <w:rFonts w:ascii="Times New Roman" w:hAnsi="Times New Roman"/>
                <w:sz w:val="28"/>
                <w:szCs w:val="28"/>
              </w:rPr>
              <w:t>а</w:t>
            </w:r>
            <w:r w:rsidRPr="00CF0E2D">
              <w:rPr>
                <w:rFonts w:ascii="Times New Roman" w:hAnsi="Times New Roman"/>
                <w:sz w:val="28"/>
                <w:szCs w:val="28"/>
              </w:rPr>
              <w:t>дач в области ГО, предупрежд</w:t>
            </w:r>
            <w:r w:rsidRPr="00CF0E2D">
              <w:rPr>
                <w:rFonts w:ascii="Times New Roman" w:hAnsi="Times New Roman"/>
                <w:sz w:val="28"/>
                <w:szCs w:val="28"/>
              </w:rPr>
              <w:t>е</w:t>
            </w:r>
            <w:r w:rsidRPr="00CF0E2D">
              <w:rPr>
                <w:rFonts w:ascii="Times New Roman" w:hAnsi="Times New Roman"/>
                <w:sz w:val="28"/>
                <w:szCs w:val="28"/>
              </w:rPr>
              <w:t>ния и ликвидации ЧС, ЕДДС м.р.Сергиевский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го района Сергиевский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900830" w:rsidRPr="00AF0921" w:rsidTr="00B368B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30" w:rsidRPr="009700E2" w:rsidRDefault="00900830" w:rsidP="009008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работоспособности и техническое обслуживание установок системы оповещения и управления эвакуацией людей при пожаре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го района Сергиевский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268,28004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Default="00900830" w:rsidP="009008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30" w:rsidRPr="00AF0921" w:rsidRDefault="00900830" w:rsidP="009008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Сергие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</w:tr>
      <w:tr w:rsidR="000A6600" w:rsidRPr="00AF0921" w:rsidTr="00B368B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AF0921" w:rsidRDefault="000A6600" w:rsidP="00B368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00" w:rsidRPr="009700E2" w:rsidRDefault="00B368B3" w:rsidP="00B368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>беспечени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работоспособности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установок пожарной сигнализ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>ии</w:t>
            </w:r>
            <w:r w:rsidR="000A66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AF0921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го района Сергиевский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AF0921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AF0921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440,223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Default="000A6600" w:rsidP="00B368B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муниципального района Сергие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ский </w:t>
            </w:r>
          </w:p>
        </w:tc>
      </w:tr>
      <w:tr w:rsidR="000A6600" w:rsidRPr="00AF0921" w:rsidTr="00B368B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AF0921" w:rsidRDefault="000A6600" w:rsidP="00B368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9700E2" w:rsidRDefault="00B368B3" w:rsidP="00B368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>емонт и заправк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огнетушит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0A6600" w:rsidRPr="009700E2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  <w:r w:rsidR="000A66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AF0921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Бюджет м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ниципальн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921">
              <w:rPr>
                <w:rFonts w:ascii="Times New Roman" w:hAnsi="Times New Roman"/>
                <w:sz w:val="28"/>
                <w:szCs w:val="28"/>
              </w:rPr>
              <w:t>го района Сергиевский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AF0921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Pr="00AF0921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54,71985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0" w:rsidRDefault="000A6600" w:rsidP="00B368B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муниципального района Сергие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ский </w:t>
            </w:r>
          </w:p>
        </w:tc>
      </w:tr>
      <w:tr w:rsidR="00802AD9" w:rsidRPr="00CB63AA" w:rsidTr="00B368B3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D9" w:rsidRPr="00AF0921" w:rsidRDefault="00802AD9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2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D9" w:rsidRPr="00AF0921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1205,60289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D9" w:rsidRPr="00AF0921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D9" w:rsidRPr="00CB63AA" w:rsidRDefault="000A6600" w:rsidP="00B36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D9" w:rsidRPr="00CB63AA" w:rsidRDefault="00802AD9" w:rsidP="00B3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63AA" w:rsidRDefault="00CB63AA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900830" w:rsidRDefault="00900830" w:rsidP="002335DA">
      <w:pPr>
        <w:shd w:val="clear" w:color="auto" w:fill="FFFFFF"/>
        <w:rPr>
          <w:sz w:val="28"/>
          <w:szCs w:val="28"/>
        </w:rPr>
        <w:sectPr w:rsidR="00900830" w:rsidSect="002335DA">
          <w:pgSz w:w="16840" w:h="11907" w:orient="landscape" w:code="9"/>
          <w:pgMar w:top="1134" w:right="899" w:bottom="567" w:left="426" w:header="720" w:footer="720" w:gutter="0"/>
          <w:cols w:space="720"/>
          <w:noEndnote/>
          <w:docGrid w:linePitch="218"/>
        </w:sectPr>
      </w:pPr>
    </w:p>
    <w:p w:rsidR="0092025A" w:rsidRPr="0092025A" w:rsidRDefault="0092025A" w:rsidP="0092025A">
      <w:pPr>
        <w:shd w:val="clear" w:color="auto" w:fill="FFFFFF"/>
        <w:ind w:left="4820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lastRenderedPageBreak/>
        <w:t xml:space="preserve">Приложение №2 к муниципальной программе </w:t>
      </w:r>
    </w:p>
    <w:p w:rsidR="0092025A" w:rsidRPr="0092025A" w:rsidRDefault="0092025A" w:rsidP="0092025A">
      <w:pPr>
        <w:shd w:val="clear" w:color="auto" w:fill="FFFFFF"/>
        <w:ind w:left="4820"/>
        <w:rPr>
          <w:rFonts w:ascii="Times New Roman" w:hAnsi="Times New Roman"/>
          <w:sz w:val="24"/>
          <w:szCs w:val="24"/>
        </w:rPr>
      </w:pPr>
      <w:r w:rsidRPr="0092025A">
        <w:rPr>
          <w:rFonts w:ascii="Times New Roman" w:hAnsi="Times New Roman"/>
          <w:sz w:val="24"/>
          <w:szCs w:val="24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2015-2017 </w:t>
      </w:r>
      <w:proofErr w:type="spellStart"/>
      <w:r w:rsidRPr="0092025A">
        <w:rPr>
          <w:rFonts w:ascii="Times New Roman" w:hAnsi="Times New Roman"/>
          <w:sz w:val="24"/>
          <w:szCs w:val="24"/>
        </w:rPr>
        <w:t>гг</w:t>
      </w:r>
      <w:proofErr w:type="spellEnd"/>
      <w:r w:rsidRPr="0092025A">
        <w:rPr>
          <w:rFonts w:ascii="Times New Roman" w:hAnsi="Times New Roman"/>
          <w:sz w:val="24"/>
          <w:szCs w:val="24"/>
        </w:rPr>
        <w:t>»</w:t>
      </w:r>
    </w:p>
    <w:p w:rsidR="0092025A" w:rsidRDefault="0092025A" w:rsidP="0092025A">
      <w:pPr>
        <w:pStyle w:val="ConsPlusNormal"/>
        <w:widowControl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2025A" w:rsidRDefault="0092025A" w:rsidP="0092025A">
      <w:pPr>
        <w:pStyle w:val="ConsPlusNormal"/>
        <w:widowControl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2025A" w:rsidRDefault="0092025A" w:rsidP="0092025A">
      <w:pPr>
        <w:pStyle w:val="ConsPlusNormal"/>
        <w:widowControl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92025A" w:rsidRPr="006970C9" w:rsidRDefault="0092025A" w:rsidP="0092025A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 из местного бюджета муниципальным учреждениям на проведение мероприятий в рамках</w:t>
      </w:r>
      <w:r w:rsidR="006970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6970C9" w:rsidRPr="006970C9">
        <w:rPr>
          <w:rFonts w:ascii="Times New Roman" w:hAnsi="Times New Roman"/>
          <w:sz w:val="28"/>
          <w:szCs w:val="28"/>
        </w:rPr>
        <w:t>Защита насел</w:t>
      </w:r>
      <w:r w:rsidR="006970C9" w:rsidRPr="006970C9">
        <w:rPr>
          <w:rFonts w:ascii="Times New Roman" w:hAnsi="Times New Roman"/>
          <w:sz w:val="28"/>
          <w:szCs w:val="28"/>
        </w:rPr>
        <w:t>е</w:t>
      </w:r>
      <w:r w:rsidR="006970C9" w:rsidRPr="006970C9">
        <w:rPr>
          <w:rFonts w:ascii="Times New Roman" w:hAnsi="Times New Roman"/>
          <w:sz w:val="28"/>
          <w:szCs w:val="28"/>
        </w:rPr>
        <w:t>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</w:t>
      </w:r>
      <w:r w:rsidR="006970C9" w:rsidRPr="006970C9">
        <w:rPr>
          <w:rFonts w:ascii="Times New Roman" w:hAnsi="Times New Roman"/>
          <w:sz w:val="28"/>
          <w:szCs w:val="28"/>
        </w:rPr>
        <w:t>и</w:t>
      </w:r>
      <w:r w:rsidR="006970C9" w:rsidRPr="006970C9">
        <w:rPr>
          <w:rFonts w:ascii="Times New Roman" w:hAnsi="Times New Roman"/>
          <w:sz w:val="28"/>
          <w:szCs w:val="28"/>
        </w:rPr>
        <w:t xml:space="preserve">евский на  2015-2017 </w:t>
      </w:r>
      <w:proofErr w:type="spellStart"/>
      <w:r w:rsidR="006970C9" w:rsidRPr="006970C9">
        <w:rPr>
          <w:rFonts w:ascii="Times New Roman" w:hAnsi="Times New Roman"/>
          <w:sz w:val="28"/>
          <w:szCs w:val="28"/>
        </w:rPr>
        <w:t>гг</w:t>
      </w:r>
      <w:proofErr w:type="spellEnd"/>
      <w:r w:rsidRPr="006970C9">
        <w:rPr>
          <w:rFonts w:ascii="Times New Roman" w:hAnsi="Times New Roman" w:cs="Times New Roman"/>
          <w:sz w:val="28"/>
          <w:szCs w:val="28"/>
        </w:rPr>
        <w:t>»</w:t>
      </w:r>
    </w:p>
    <w:p w:rsidR="0092025A" w:rsidRDefault="0092025A" w:rsidP="0092025A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определяет механизм предоставления и расходования субсидий из местного бюджета муниципальным учреждениям на проведение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приятий в рамках</w:t>
      </w:r>
      <w:r w:rsidR="006970C9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программы «</w:t>
      </w:r>
      <w:r w:rsidR="006970C9" w:rsidRPr="006970C9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</w:t>
      </w:r>
      <w:r w:rsidR="006970C9" w:rsidRPr="006970C9">
        <w:rPr>
          <w:rFonts w:ascii="Times New Roman" w:hAnsi="Times New Roman"/>
          <w:sz w:val="28"/>
          <w:szCs w:val="28"/>
        </w:rPr>
        <w:t>р</w:t>
      </w:r>
      <w:r w:rsidR="006970C9" w:rsidRPr="006970C9">
        <w:rPr>
          <w:rFonts w:ascii="Times New Roman" w:hAnsi="Times New Roman"/>
          <w:sz w:val="28"/>
          <w:szCs w:val="28"/>
        </w:rPr>
        <w:t xml:space="preserve">ной безопасности на территории муниципального района Сергиевский на  2015-2017 </w:t>
      </w:r>
      <w:proofErr w:type="spellStart"/>
      <w:r w:rsidR="006970C9" w:rsidRPr="006970C9">
        <w:rPr>
          <w:rFonts w:ascii="Times New Roman" w:hAnsi="Times New Roman"/>
          <w:sz w:val="28"/>
          <w:szCs w:val="28"/>
        </w:rPr>
        <w:t>гг</w:t>
      </w:r>
      <w:proofErr w:type="spellEnd"/>
      <w:r w:rsidRPr="006970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субсидии).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Предоставление субсидий осуществляется главным распорядителем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средств в отношении учреждений, подведомственных ему как  органу,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ществляющему функции и полномочия учредителя (далее – учредитель), 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со сводной бюджетной росписью местного бюджета на текущий финансовый год в пределах лимитов бюджетных обязательств по предоставлению субсидий, определенных учредителю в установленном порядке.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Объем субсидии определяется  учредителем в отношении учреждения, на основании финансово-экономического обоснования, составляемого учреждением (расчеты, подтверждающие объем субсидии и ее целевое назначение) в пределах средств, предусмотренных программой мероприятий по реализации </w:t>
      </w:r>
      <w:r w:rsidR="006970C9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программы «</w:t>
      </w:r>
      <w:r w:rsidR="006970C9" w:rsidRPr="006970C9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безопасности на территории м</w:t>
      </w:r>
      <w:r w:rsidR="006970C9" w:rsidRPr="006970C9">
        <w:rPr>
          <w:rFonts w:ascii="Times New Roman" w:hAnsi="Times New Roman"/>
          <w:sz w:val="28"/>
          <w:szCs w:val="28"/>
        </w:rPr>
        <w:t>у</w:t>
      </w:r>
      <w:r w:rsidR="006970C9" w:rsidRPr="006970C9">
        <w:rPr>
          <w:rFonts w:ascii="Times New Roman" w:hAnsi="Times New Roman"/>
          <w:sz w:val="28"/>
          <w:szCs w:val="28"/>
        </w:rPr>
        <w:t xml:space="preserve">ниципального района Сергиевский на  2015-2017 </w:t>
      </w:r>
      <w:proofErr w:type="spellStart"/>
      <w:r w:rsidR="006970C9" w:rsidRPr="006970C9">
        <w:rPr>
          <w:rFonts w:ascii="Times New Roman" w:hAnsi="Times New Roman"/>
          <w:sz w:val="28"/>
          <w:szCs w:val="28"/>
        </w:rPr>
        <w:t>гг</w:t>
      </w:r>
      <w:proofErr w:type="spellEnd"/>
      <w:r w:rsidRPr="006970C9">
        <w:rPr>
          <w:rFonts w:ascii="Times New Roman" w:hAnsi="Times New Roman"/>
          <w:sz w:val="28"/>
          <w:szCs w:val="28"/>
        </w:rPr>
        <w:t>».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Субсидии предоставляются при условиях: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1080"/>
        </w:tabs>
        <w:autoSpaceDE w:val="0"/>
        <w:autoSpaceDN w:val="0"/>
        <w:adjustRightInd w:val="0"/>
        <w:snapToGrid w:val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надлежащего выполнения муниципального задания на оказание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услуги (выполнение работы), сформированного в установленном порядке;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1080"/>
        </w:tabs>
        <w:autoSpaceDE w:val="0"/>
        <w:autoSpaceDN w:val="0"/>
        <w:adjustRightInd w:val="0"/>
        <w:snapToGrid w:val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отсутствия у учреждения просроченной кредиторской задолженности;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1080"/>
        </w:tabs>
        <w:autoSpaceDE w:val="0"/>
        <w:autoSpaceDN w:val="0"/>
        <w:adjustRightInd w:val="0"/>
        <w:snapToGrid w:val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участия учреждения в реализации мероприятий программы;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1080"/>
        </w:tabs>
        <w:autoSpaceDE w:val="0"/>
        <w:autoSpaceDN w:val="0"/>
        <w:adjustRightInd w:val="0"/>
        <w:snapToGrid w:val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заключения между учредителем и учреждением соглашения о порядке и условиях предоставления субсидии (далее - соглашение). 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Перечисление субсидий осуществляется учредителем на отдельный лицевой счет, открытый учреждению в Управлении финансами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Сергиевский.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невыполнения и (или) нарушения условий, установленных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шением, перечисление субсидии по решению учредителя приостанавливается до устранения нарушений.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Учредитель вправе вносить изменения в соглашение путем заключения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полнительных соглашений в пределах бюджетных ассигнований, предусмотренных ему в  бюджете муниципального района Сергиевский  в случае: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увеличения или уменьшения общего объема ассигнований,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учредителю в  бюджете муниципального района Сергиевский;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дополнительной потребности учреждения в финансировании при наличии соответствующих расчетов и обоснований в пределах общего объема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жетных ассигнований, предусмотренных учредителю в  бюджете муниципального района Сергиевский;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выявления необходимости перераспределения объемов субсидии между учреждениями;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невозможности осуществления расходов на предусмотренные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в полном объеме.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Субсидии расходуются учреждениями на обеспечение пожарной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 обучающихся, воспитанников и работников образовательных учреждений во время их  трудовой и учебной деятельности, на предотвращение пожаров в зданиях образовательных учреждений, на повышение уровня пожарной безопасности.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Условиями расходования субсидий учреждениями  являются: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субсидий в сроки, предусмотренные соглашением;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учредителю отчета об исполнении условий расходования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сидий и достижении значения показателя эффективности использования субсидий по форме, установленной соглашением, с приложением подтверждающих перви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документов (бухгалтерской, статистической и иной отчетности). Порядок и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риодичность представления отчета об использовании субсидии устанавливается учредителем в соглашении; </w:t>
      </w:r>
    </w:p>
    <w:p w:rsidR="0092025A" w:rsidRDefault="0092025A" w:rsidP="0092025A">
      <w:pPr>
        <w:widowControl/>
        <w:numPr>
          <w:ilvl w:val="1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 показателя эффективности использования субсидий.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Показателем эффективности использования субсидий является поддержание в рабочем состоянии автоматических пожарных сигнализаций во всех школах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Сергиевский.  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Непредставление или несвоевременное представление отчета учреждением является основанием для приостановления предоставления ему субсидии.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использованные в текущем финансовом году остатки средств субсидии, предоставленной учреждениям из бюджета муниципального района Сергиевский, подлежат перечислению в  бюджет муниципального района в порядке,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Управлением финансами администрации муниципального района Сергиевский.</w:t>
      </w:r>
    </w:p>
    <w:p w:rsidR="0092025A" w:rsidRDefault="0092025A" w:rsidP="0092025A">
      <w:pPr>
        <w:widowControl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целевым использованием субсидии осуществляет учредитель.</w:t>
      </w:r>
    </w:p>
    <w:p w:rsidR="00B368B3" w:rsidRPr="00900830" w:rsidRDefault="0092025A" w:rsidP="002335DA">
      <w:pPr>
        <w:widowControl/>
        <w:numPr>
          <w:ilvl w:val="0"/>
          <w:numId w:val="2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napToGrid w:val="0"/>
        <w:ind w:left="0" w:firstLine="540"/>
        <w:rPr>
          <w:sz w:val="28"/>
          <w:szCs w:val="28"/>
        </w:rPr>
      </w:pPr>
      <w:r w:rsidRPr="00900830">
        <w:rPr>
          <w:rFonts w:ascii="Times New Roman" w:hAnsi="Times New Roman"/>
          <w:sz w:val="28"/>
          <w:szCs w:val="28"/>
        </w:rPr>
        <w:t xml:space="preserve"> В случае установления факта нецелевого использования указанной су</w:t>
      </w:r>
      <w:r w:rsidRPr="00900830">
        <w:rPr>
          <w:rFonts w:ascii="Times New Roman" w:hAnsi="Times New Roman"/>
          <w:sz w:val="28"/>
          <w:szCs w:val="28"/>
        </w:rPr>
        <w:t>б</w:t>
      </w:r>
      <w:r w:rsidRPr="00900830">
        <w:rPr>
          <w:rFonts w:ascii="Times New Roman" w:hAnsi="Times New Roman"/>
          <w:sz w:val="28"/>
          <w:szCs w:val="28"/>
        </w:rPr>
        <w:t xml:space="preserve">сидии она подлежит взысканию в бюджет муниципального района Сергиевский в соответствии с бюджетным </w:t>
      </w:r>
      <w:hyperlink r:id="rId13" w:history="1">
        <w:r w:rsidRPr="00900830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90083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p w:rsidR="00B368B3" w:rsidRDefault="00B368B3" w:rsidP="002335DA">
      <w:pPr>
        <w:shd w:val="clear" w:color="auto" w:fill="FFFFFF"/>
        <w:rPr>
          <w:sz w:val="28"/>
          <w:szCs w:val="28"/>
        </w:rPr>
      </w:pPr>
    </w:p>
    <w:sectPr w:rsidR="00B368B3" w:rsidSect="00900830">
      <w:pgSz w:w="11907" w:h="16840" w:code="9"/>
      <w:pgMar w:top="899" w:right="567" w:bottom="426" w:left="1134" w:header="720" w:footer="720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F3" w:rsidRDefault="00FC7AF3">
      <w:r>
        <w:separator/>
      </w:r>
    </w:p>
  </w:endnote>
  <w:endnote w:type="continuationSeparator" w:id="0">
    <w:p w:rsidR="00FC7AF3" w:rsidRDefault="00FC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F3" w:rsidRDefault="00FC7AF3">
      <w:r>
        <w:separator/>
      </w:r>
    </w:p>
  </w:footnote>
  <w:footnote w:type="continuationSeparator" w:id="0">
    <w:p w:rsidR="00FC7AF3" w:rsidRDefault="00FC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23B3F9E"/>
    <w:multiLevelType w:val="hybridMultilevel"/>
    <w:tmpl w:val="0A9C5CD0"/>
    <w:lvl w:ilvl="0" w:tplc="F0B636E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490EFC12">
      <w:numFmt w:val="none"/>
      <w:lvlText w:val=""/>
      <w:lvlJc w:val="left"/>
      <w:pPr>
        <w:tabs>
          <w:tab w:val="num" w:pos="360"/>
        </w:tabs>
      </w:pPr>
    </w:lvl>
    <w:lvl w:ilvl="2" w:tplc="D8F240AC">
      <w:numFmt w:val="none"/>
      <w:lvlText w:val=""/>
      <w:lvlJc w:val="left"/>
      <w:pPr>
        <w:tabs>
          <w:tab w:val="num" w:pos="360"/>
        </w:tabs>
      </w:pPr>
    </w:lvl>
    <w:lvl w:ilvl="3" w:tplc="792C30BC">
      <w:numFmt w:val="none"/>
      <w:lvlText w:val=""/>
      <w:lvlJc w:val="left"/>
      <w:pPr>
        <w:tabs>
          <w:tab w:val="num" w:pos="360"/>
        </w:tabs>
      </w:pPr>
    </w:lvl>
    <w:lvl w:ilvl="4" w:tplc="2324A4D0">
      <w:numFmt w:val="none"/>
      <w:lvlText w:val=""/>
      <w:lvlJc w:val="left"/>
      <w:pPr>
        <w:tabs>
          <w:tab w:val="num" w:pos="360"/>
        </w:tabs>
      </w:pPr>
    </w:lvl>
    <w:lvl w:ilvl="5" w:tplc="5CA4747E">
      <w:numFmt w:val="none"/>
      <w:lvlText w:val=""/>
      <w:lvlJc w:val="left"/>
      <w:pPr>
        <w:tabs>
          <w:tab w:val="num" w:pos="360"/>
        </w:tabs>
      </w:pPr>
    </w:lvl>
    <w:lvl w:ilvl="6" w:tplc="A3DCD022">
      <w:numFmt w:val="none"/>
      <w:lvlText w:val=""/>
      <w:lvlJc w:val="left"/>
      <w:pPr>
        <w:tabs>
          <w:tab w:val="num" w:pos="360"/>
        </w:tabs>
      </w:pPr>
    </w:lvl>
    <w:lvl w:ilvl="7" w:tplc="4E208436">
      <w:numFmt w:val="none"/>
      <w:lvlText w:val=""/>
      <w:lvlJc w:val="left"/>
      <w:pPr>
        <w:tabs>
          <w:tab w:val="num" w:pos="360"/>
        </w:tabs>
      </w:pPr>
    </w:lvl>
    <w:lvl w:ilvl="8" w:tplc="A07667D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FD15D77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096F"/>
    <w:multiLevelType w:val="hybridMultilevel"/>
    <w:tmpl w:val="95186324"/>
    <w:lvl w:ilvl="0" w:tplc="13945A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9607BAC"/>
    <w:multiLevelType w:val="hybridMultilevel"/>
    <w:tmpl w:val="778834C8"/>
    <w:lvl w:ilvl="0" w:tplc="44F4D7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color w:val="000000"/>
      </w:rPr>
    </w:lvl>
    <w:lvl w:ilvl="1" w:tplc="08B8F76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79C16C5"/>
    <w:multiLevelType w:val="hybridMultilevel"/>
    <w:tmpl w:val="ACA83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63972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191149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4B52E5"/>
    <w:multiLevelType w:val="hybridMultilevel"/>
    <w:tmpl w:val="011620F4"/>
    <w:lvl w:ilvl="0" w:tplc="C9F06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AE12E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5739C"/>
    <w:multiLevelType w:val="hybridMultilevel"/>
    <w:tmpl w:val="EC1E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2"/>
  </w:num>
  <w:num w:numId="5">
    <w:abstractNumId w:val="17"/>
  </w:num>
  <w:num w:numId="6">
    <w:abstractNumId w:val="18"/>
  </w:num>
  <w:num w:numId="7">
    <w:abstractNumId w:val="21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11"/>
  </w:num>
  <w:num w:numId="15">
    <w:abstractNumId w:val="5"/>
  </w:num>
  <w:num w:numId="16">
    <w:abstractNumId w:val="16"/>
  </w:num>
  <w:num w:numId="17">
    <w:abstractNumId w:val="20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4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93"/>
    <w:rsid w:val="0000232F"/>
    <w:rsid w:val="0000505C"/>
    <w:rsid w:val="0001214D"/>
    <w:rsid w:val="00015C9F"/>
    <w:rsid w:val="000215B5"/>
    <w:rsid w:val="00021F5A"/>
    <w:rsid w:val="00022636"/>
    <w:rsid w:val="000251A8"/>
    <w:rsid w:val="0002619D"/>
    <w:rsid w:val="00034881"/>
    <w:rsid w:val="0004530B"/>
    <w:rsid w:val="00073C2F"/>
    <w:rsid w:val="000902D5"/>
    <w:rsid w:val="000A5FDE"/>
    <w:rsid w:val="000A6600"/>
    <w:rsid w:val="000B00E9"/>
    <w:rsid w:val="000B6E16"/>
    <w:rsid w:val="000C0A94"/>
    <w:rsid w:val="000C6954"/>
    <w:rsid w:val="000D03DF"/>
    <w:rsid w:val="000D1EDB"/>
    <w:rsid w:val="000E736B"/>
    <w:rsid w:val="000F20F0"/>
    <w:rsid w:val="001070E8"/>
    <w:rsid w:val="00110B12"/>
    <w:rsid w:val="0011216D"/>
    <w:rsid w:val="00146447"/>
    <w:rsid w:val="00170EFB"/>
    <w:rsid w:val="00174789"/>
    <w:rsid w:val="001848D9"/>
    <w:rsid w:val="001A3112"/>
    <w:rsid w:val="001D0E66"/>
    <w:rsid w:val="001D7701"/>
    <w:rsid w:val="001E3C54"/>
    <w:rsid w:val="001F6CFF"/>
    <w:rsid w:val="0020569C"/>
    <w:rsid w:val="00207FAB"/>
    <w:rsid w:val="00226EA3"/>
    <w:rsid w:val="002335DA"/>
    <w:rsid w:val="00233C8A"/>
    <w:rsid w:val="002377C4"/>
    <w:rsid w:val="002443DE"/>
    <w:rsid w:val="00255DCE"/>
    <w:rsid w:val="002621C0"/>
    <w:rsid w:val="00285BC5"/>
    <w:rsid w:val="00297BEC"/>
    <w:rsid w:val="002A1C79"/>
    <w:rsid w:val="002B4A6B"/>
    <w:rsid w:val="002C06A8"/>
    <w:rsid w:val="002C43FF"/>
    <w:rsid w:val="002D11A7"/>
    <w:rsid w:val="002E6BD2"/>
    <w:rsid w:val="00301B58"/>
    <w:rsid w:val="0030453F"/>
    <w:rsid w:val="00305B4D"/>
    <w:rsid w:val="00320465"/>
    <w:rsid w:val="00330FC3"/>
    <w:rsid w:val="0034559E"/>
    <w:rsid w:val="003457D9"/>
    <w:rsid w:val="00346E0B"/>
    <w:rsid w:val="00382943"/>
    <w:rsid w:val="0039796D"/>
    <w:rsid w:val="003A6D97"/>
    <w:rsid w:val="003A79C0"/>
    <w:rsid w:val="003B78EF"/>
    <w:rsid w:val="003C03E2"/>
    <w:rsid w:val="003E2B38"/>
    <w:rsid w:val="003F2064"/>
    <w:rsid w:val="00412163"/>
    <w:rsid w:val="004261E9"/>
    <w:rsid w:val="004266CC"/>
    <w:rsid w:val="00465463"/>
    <w:rsid w:val="004663A5"/>
    <w:rsid w:val="00467075"/>
    <w:rsid w:val="00471C22"/>
    <w:rsid w:val="0047384E"/>
    <w:rsid w:val="00477DCF"/>
    <w:rsid w:val="004915EE"/>
    <w:rsid w:val="0049194E"/>
    <w:rsid w:val="004A5181"/>
    <w:rsid w:val="004B1360"/>
    <w:rsid w:val="004B32C1"/>
    <w:rsid w:val="004C5415"/>
    <w:rsid w:val="004E5747"/>
    <w:rsid w:val="004F0A62"/>
    <w:rsid w:val="00552396"/>
    <w:rsid w:val="00577218"/>
    <w:rsid w:val="00591EAD"/>
    <w:rsid w:val="005928E3"/>
    <w:rsid w:val="00594EA7"/>
    <w:rsid w:val="00595A39"/>
    <w:rsid w:val="00597CD7"/>
    <w:rsid w:val="005E306B"/>
    <w:rsid w:val="005E4BC5"/>
    <w:rsid w:val="005F15FA"/>
    <w:rsid w:val="005F6C8D"/>
    <w:rsid w:val="006146DF"/>
    <w:rsid w:val="00627CE8"/>
    <w:rsid w:val="00630BBC"/>
    <w:rsid w:val="006432C5"/>
    <w:rsid w:val="0065369A"/>
    <w:rsid w:val="00674F1E"/>
    <w:rsid w:val="00680F74"/>
    <w:rsid w:val="0068249B"/>
    <w:rsid w:val="00683E0A"/>
    <w:rsid w:val="0068656C"/>
    <w:rsid w:val="006929B6"/>
    <w:rsid w:val="00695016"/>
    <w:rsid w:val="00696597"/>
    <w:rsid w:val="006970C9"/>
    <w:rsid w:val="006973DD"/>
    <w:rsid w:val="006A0B6E"/>
    <w:rsid w:val="006A5FD8"/>
    <w:rsid w:val="006B0094"/>
    <w:rsid w:val="006B192E"/>
    <w:rsid w:val="006B2D0D"/>
    <w:rsid w:val="006B50D8"/>
    <w:rsid w:val="006C3DFA"/>
    <w:rsid w:val="006D7A9E"/>
    <w:rsid w:val="006E2127"/>
    <w:rsid w:val="006E5FA8"/>
    <w:rsid w:val="00702734"/>
    <w:rsid w:val="00702B1B"/>
    <w:rsid w:val="007127F0"/>
    <w:rsid w:val="0072282B"/>
    <w:rsid w:val="00724700"/>
    <w:rsid w:val="00745CD6"/>
    <w:rsid w:val="007748FA"/>
    <w:rsid w:val="00784056"/>
    <w:rsid w:val="00793EB1"/>
    <w:rsid w:val="00795953"/>
    <w:rsid w:val="007A5A93"/>
    <w:rsid w:val="007C6A35"/>
    <w:rsid w:val="00802202"/>
    <w:rsid w:val="00802AD9"/>
    <w:rsid w:val="00802B7A"/>
    <w:rsid w:val="008103C8"/>
    <w:rsid w:val="00810BDB"/>
    <w:rsid w:val="00812152"/>
    <w:rsid w:val="00815741"/>
    <w:rsid w:val="00815F19"/>
    <w:rsid w:val="00817293"/>
    <w:rsid w:val="00841C43"/>
    <w:rsid w:val="0085059A"/>
    <w:rsid w:val="008515EA"/>
    <w:rsid w:val="00853936"/>
    <w:rsid w:val="00855EBA"/>
    <w:rsid w:val="00857D02"/>
    <w:rsid w:val="0087092E"/>
    <w:rsid w:val="00881DB4"/>
    <w:rsid w:val="008853D8"/>
    <w:rsid w:val="00887408"/>
    <w:rsid w:val="008A025A"/>
    <w:rsid w:val="008B2033"/>
    <w:rsid w:val="008C0BEA"/>
    <w:rsid w:val="008D7F1D"/>
    <w:rsid w:val="008E037C"/>
    <w:rsid w:val="008E34EA"/>
    <w:rsid w:val="008E5A5E"/>
    <w:rsid w:val="008E6ED0"/>
    <w:rsid w:val="008E7C71"/>
    <w:rsid w:val="008F5BF0"/>
    <w:rsid w:val="00900830"/>
    <w:rsid w:val="0092025A"/>
    <w:rsid w:val="00927A47"/>
    <w:rsid w:val="009431B9"/>
    <w:rsid w:val="009700E2"/>
    <w:rsid w:val="009A2AE0"/>
    <w:rsid w:val="009B273A"/>
    <w:rsid w:val="009B2893"/>
    <w:rsid w:val="009D39C9"/>
    <w:rsid w:val="009E1014"/>
    <w:rsid w:val="009F27A1"/>
    <w:rsid w:val="00A05BF0"/>
    <w:rsid w:val="00A06970"/>
    <w:rsid w:val="00A208BB"/>
    <w:rsid w:val="00A32916"/>
    <w:rsid w:val="00A50D3D"/>
    <w:rsid w:val="00A6178F"/>
    <w:rsid w:val="00A77A0F"/>
    <w:rsid w:val="00A82171"/>
    <w:rsid w:val="00A90546"/>
    <w:rsid w:val="00A92DB0"/>
    <w:rsid w:val="00AB2DDB"/>
    <w:rsid w:val="00AB3D24"/>
    <w:rsid w:val="00AC19DA"/>
    <w:rsid w:val="00AC3422"/>
    <w:rsid w:val="00AC5F38"/>
    <w:rsid w:val="00AC6483"/>
    <w:rsid w:val="00AD4D88"/>
    <w:rsid w:val="00AE266A"/>
    <w:rsid w:val="00AF0921"/>
    <w:rsid w:val="00AF4D73"/>
    <w:rsid w:val="00B01F13"/>
    <w:rsid w:val="00B03D7D"/>
    <w:rsid w:val="00B1271C"/>
    <w:rsid w:val="00B14743"/>
    <w:rsid w:val="00B368B3"/>
    <w:rsid w:val="00B40D24"/>
    <w:rsid w:val="00B543D1"/>
    <w:rsid w:val="00B5791B"/>
    <w:rsid w:val="00B70B39"/>
    <w:rsid w:val="00B73E65"/>
    <w:rsid w:val="00B80BAC"/>
    <w:rsid w:val="00B9048B"/>
    <w:rsid w:val="00BA50DF"/>
    <w:rsid w:val="00BA7044"/>
    <w:rsid w:val="00BB2E7B"/>
    <w:rsid w:val="00BC5F01"/>
    <w:rsid w:val="00BD089D"/>
    <w:rsid w:val="00BD41E2"/>
    <w:rsid w:val="00BD5E02"/>
    <w:rsid w:val="00BE0B0D"/>
    <w:rsid w:val="00BF67DD"/>
    <w:rsid w:val="00C03776"/>
    <w:rsid w:val="00C24AA0"/>
    <w:rsid w:val="00C30A42"/>
    <w:rsid w:val="00C37CB5"/>
    <w:rsid w:val="00C45220"/>
    <w:rsid w:val="00C6487A"/>
    <w:rsid w:val="00C76C62"/>
    <w:rsid w:val="00C827C4"/>
    <w:rsid w:val="00C85959"/>
    <w:rsid w:val="00C91AF5"/>
    <w:rsid w:val="00C94DAB"/>
    <w:rsid w:val="00C9579C"/>
    <w:rsid w:val="00CA4094"/>
    <w:rsid w:val="00CB63AA"/>
    <w:rsid w:val="00CD0D7D"/>
    <w:rsid w:val="00CF0E2D"/>
    <w:rsid w:val="00D07465"/>
    <w:rsid w:val="00D11ED2"/>
    <w:rsid w:val="00D27F38"/>
    <w:rsid w:val="00D33966"/>
    <w:rsid w:val="00D37A2D"/>
    <w:rsid w:val="00D4577A"/>
    <w:rsid w:val="00D62381"/>
    <w:rsid w:val="00D74704"/>
    <w:rsid w:val="00D77CD7"/>
    <w:rsid w:val="00D94FF1"/>
    <w:rsid w:val="00DA1953"/>
    <w:rsid w:val="00DA26D6"/>
    <w:rsid w:val="00DA4D6E"/>
    <w:rsid w:val="00DC35BE"/>
    <w:rsid w:val="00DC5F4C"/>
    <w:rsid w:val="00DD10A6"/>
    <w:rsid w:val="00DD32EC"/>
    <w:rsid w:val="00DE2A13"/>
    <w:rsid w:val="00DE5E39"/>
    <w:rsid w:val="00DF14FB"/>
    <w:rsid w:val="00DF45B1"/>
    <w:rsid w:val="00E000C4"/>
    <w:rsid w:val="00E12510"/>
    <w:rsid w:val="00E268EC"/>
    <w:rsid w:val="00E52873"/>
    <w:rsid w:val="00E76CD4"/>
    <w:rsid w:val="00E809BA"/>
    <w:rsid w:val="00E81EDA"/>
    <w:rsid w:val="00E91A63"/>
    <w:rsid w:val="00E9477B"/>
    <w:rsid w:val="00E97558"/>
    <w:rsid w:val="00EB3936"/>
    <w:rsid w:val="00EC2386"/>
    <w:rsid w:val="00EC3AEF"/>
    <w:rsid w:val="00ED0838"/>
    <w:rsid w:val="00EF3544"/>
    <w:rsid w:val="00F01CB8"/>
    <w:rsid w:val="00F21842"/>
    <w:rsid w:val="00F23D7D"/>
    <w:rsid w:val="00F23E4A"/>
    <w:rsid w:val="00F27CAE"/>
    <w:rsid w:val="00F32EA9"/>
    <w:rsid w:val="00F44F33"/>
    <w:rsid w:val="00F52672"/>
    <w:rsid w:val="00F52C91"/>
    <w:rsid w:val="00F52DBF"/>
    <w:rsid w:val="00F5493B"/>
    <w:rsid w:val="00F6182B"/>
    <w:rsid w:val="00F6257D"/>
    <w:rsid w:val="00FA6A1C"/>
    <w:rsid w:val="00FB07EA"/>
    <w:rsid w:val="00FB2040"/>
    <w:rsid w:val="00FB7FFB"/>
    <w:rsid w:val="00FC7A38"/>
    <w:rsid w:val="00FC7AF3"/>
    <w:rsid w:val="00FD26D6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rsid w:val="009B2893"/>
    <w:rPr>
      <w:rFonts w:ascii="Times New Roman" w:hAnsi="Times New Roman"/>
      <w:sz w:val="24"/>
    </w:rPr>
  </w:style>
  <w:style w:type="paragraph" w:styleId="20">
    <w:name w:val="Body Text 2"/>
    <w:basedOn w:val="a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4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6">
    <w:name w:val="Body Text Indent"/>
    <w:basedOn w:val="a"/>
    <w:rsid w:val="009B2893"/>
    <w:pPr>
      <w:spacing w:after="120"/>
      <w:ind w:left="283"/>
    </w:pPr>
  </w:style>
  <w:style w:type="character" w:styleId="a7">
    <w:name w:val="Strong"/>
    <w:qFormat/>
    <w:rsid w:val="009B2893"/>
    <w:rPr>
      <w:b/>
      <w:bCs/>
    </w:rPr>
  </w:style>
  <w:style w:type="paragraph" w:customStyle="1" w:styleId="10">
    <w:name w:val="Обычный1"/>
    <w:rsid w:val="009B2893"/>
    <w:pPr>
      <w:widowControl w:val="0"/>
    </w:pPr>
    <w:rPr>
      <w:snapToGrid w:val="0"/>
    </w:rPr>
  </w:style>
  <w:style w:type="paragraph" w:customStyle="1" w:styleId="21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0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2">
    <w:name w:val="Body Text Indent 2"/>
    <w:basedOn w:val="a"/>
    <w:rsid w:val="009B2893"/>
    <w:pPr>
      <w:spacing w:after="120" w:line="480" w:lineRule="auto"/>
      <w:ind w:left="283"/>
    </w:pPr>
  </w:style>
  <w:style w:type="paragraph" w:styleId="a8">
    <w:name w:val="footer"/>
    <w:basedOn w:val="a"/>
    <w:rsid w:val="003457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457D9"/>
  </w:style>
  <w:style w:type="paragraph" w:styleId="aa">
    <w:name w:val="Title"/>
    <w:basedOn w:val="a"/>
    <w:qFormat/>
    <w:rsid w:val="00BB2E7B"/>
    <w:pPr>
      <w:widowControl/>
      <w:jc w:val="center"/>
    </w:pPr>
    <w:rPr>
      <w:rFonts w:ascii="Times New Roman" w:hAnsi="Times New Roman"/>
      <w:b/>
      <w:snapToGrid/>
      <w:sz w:val="24"/>
    </w:rPr>
  </w:style>
  <w:style w:type="paragraph" w:styleId="ab">
    <w:name w:val="Balloon Text"/>
    <w:basedOn w:val="a"/>
    <w:link w:val="ac"/>
    <w:rsid w:val="003F2064"/>
    <w:rPr>
      <w:rFonts w:ascii="Tahoma" w:hAnsi="Tahoma" w:cs="Tahoma"/>
      <w:szCs w:val="16"/>
    </w:rPr>
  </w:style>
  <w:style w:type="character" w:customStyle="1" w:styleId="ac">
    <w:name w:val="Текст выноски Знак"/>
    <w:link w:val="ab"/>
    <w:rsid w:val="003F2064"/>
    <w:rPr>
      <w:rFonts w:ascii="Tahoma" w:hAnsi="Tahoma" w:cs="Tahoma"/>
      <w:snapToGrid w:val="0"/>
      <w:sz w:val="16"/>
      <w:szCs w:val="16"/>
    </w:rPr>
  </w:style>
  <w:style w:type="paragraph" w:customStyle="1" w:styleId="Noparagraphstyle">
    <w:name w:val="[No paragraph style]"/>
    <w:rsid w:val="00B5791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5059A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8E6ED0"/>
    <w:rPr>
      <w:color w:val="808080"/>
    </w:rPr>
  </w:style>
  <w:style w:type="paragraph" w:customStyle="1" w:styleId="ConsPlusNormal">
    <w:name w:val="ConsPlusNormal"/>
    <w:rsid w:val="0034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B368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368B3"/>
    <w:rPr>
      <w:rFonts w:ascii="Arial" w:hAnsi="Arial"/>
      <w:snapToGrid w:val="0"/>
      <w:sz w:val="16"/>
    </w:rPr>
  </w:style>
  <w:style w:type="character" w:styleId="af1">
    <w:name w:val="Hyperlink"/>
    <w:unhideWhenUsed/>
    <w:rsid w:val="0092025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rsid w:val="009B2893"/>
    <w:rPr>
      <w:rFonts w:ascii="Times New Roman" w:hAnsi="Times New Roman"/>
      <w:sz w:val="24"/>
    </w:rPr>
  </w:style>
  <w:style w:type="paragraph" w:styleId="20">
    <w:name w:val="Body Text 2"/>
    <w:basedOn w:val="a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4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6">
    <w:name w:val="Body Text Indent"/>
    <w:basedOn w:val="a"/>
    <w:rsid w:val="009B2893"/>
    <w:pPr>
      <w:spacing w:after="120"/>
      <w:ind w:left="283"/>
    </w:pPr>
  </w:style>
  <w:style w:type="character" w:styleId="a7">
    <w:name w:val="Strong"/>
    <w:qFormat/>
    <w:rsid w:val="009B2893"/>
    <w:rPr>
      <w:b/>
      <w:bCs/>
    </w:rPr>
  </w:style>
  <w:style w:type="paragraph" w:customStyle="1" w:styleId="10">
    <w:name w:val="Обычный1"/>
    <w:rsid w:val="009B2893"/>
    <w:pPr>
      <w:widowControl w:val="0"/>
    </w:pPr>
    <w:rPr>
      <w:snapToGrid w:val="0"/>
    </w:rPr>
  </w:style>
  <w:style w:type="paragraph" w:customStyle="1" w:styleId="21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0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2">
    <w:name w:val="Body Text Indent 2"/>
    <w:basedOn w:val="a"/>
    <w:rsid w:val="009B2893"/>
    <w:pPr>
      <w:spacing w:after="120" w:line="480" w:lineRule="auto"/>
      <w:ind w:left="283"/>
    </w:pPr>
  </w:style>
  <w:style w:type="paragraph" w:styleId="a8">
    <w:name w:val="footer"/>
    <w:basedOn w:val="a"/>
    <w:rsid w:val="003457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457D9"/>
  </w:style>
  <w:style w:type="paragraph" w:styleId="aa">
    <w:name w:val="Title"/>
    <w:basedOn w:val="a"/>
    <w:qFormat/>
    <w:rsid w:val="00BB2E7B"/>
    <w:pPr>
      <w:widowControl/>
      <w:jc w:val="center"/>
    </w:pPr>
    <w:rPr>
      <w:rFonts w:ascii="Times New Roman" w:hAnsi="Times New Roman"/>
      <w:b/>
      <w:snapToGrid/>
      <w:sz w:val="24"/>
    </w:rPr>
  </w:style>
  <w:style w:type="paragraph" w:styleId="ab">
    <w:name w:val="Balloon Text"/>
    <w:basedOn w:val="a"/>
    <w:link w:val="ac"/>
    <w:rsid w:val="003F2064"/>
    <w:rPr>
      <w:rFonts w:ascii="Tahoma" w:hAnsi="Tahoma" w:cs="Tahoma"/>
      <w:szCs w:val="16"/>
    </w:rPr>
  </w:style>
  <w:style w:type="character" w:customStyle="1" w:styleId="ac">
    <w:name w:val="Текст выноски Знак"/>
    <w:link w:val="ab"/>
    <w:rsid w:val="003F2064"/>
    <w:rPr>
      <w:rFonts w:ascii="Tahoma" w:hAnsi="Tahoma" w:cs="Tahoma"/>
      <w:snapToGrid w:val="0"/>
      <w:sz w:val="16"/>
      <w:szCs w:val="16"/>
    </w:rPr>
  </w:style>
  <w:style w:type="paragraph" w:customStyle="1" w:styleId="Noparagraphstyle">
    <w:name w:val="[No paragraph style]"/>
    <w:rsid w:val="00B5791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5059A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8E6ED0"/>
    <w:rPr>
      <w:color w:val="808080"/>
    </w:rPr>
  </w:style>
  <w:style w:type="paragraph" w:customStyle="1" w:styleId="ConsPlusNormal">
    <w:name w:val="ConsPlusNormal"/>
    <w:rsid w:val="0034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B368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368B3"/>
    <w:rPr>
      <w:rFonts w:ascii="Arial" w:hAnsi="Arial"/>
      <w:snapToGrid w:val="0"/>
      <w:sz w:val="16"/>
    </w:rPr>
  </w:style>
  <w:style w:type="character" w:styleId="af1">
    <w:name w:val="Hyperlink"/>
    <w:unhideWhenUsed/>
    <w:rsid w:val="0092025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2715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CEA8-C8CD-4E09-A864-24F57E55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37950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cp:lastModifiedBy>user</cp:lastModifiedBy>
  <cp:revision>2</cp:revision>
  <cp:lastPrinted>2014-12-23T13:03:00Z</cp:lastPrinted>
  <dcterms:created xsi:type="dcterms:W3CDTF">2015-02-24T11:46:00Z</dcterms:created>
  <dcterms:modified xsi:type="dcterms:W3CDTF">2015-02-24T11:46:00Z</dcterms:modified>
</cp:coreProperties>
</file>